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250C19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Sept 20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54713">
        <w:rPr>
          <w:rFonts w:ascii="Arial" w:eastAsia="Times New Roman" w:hAnsi="Arial" w:cs="Arial"/>
          <w:color w:val="000000"/>
          <w:sz w:val="28"/>
          <w:szCs w:val="28"/>
        </w:rPr>
        <w:t>6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>eeting was called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0</w:t>
      </w:r>
      <w:r w:rsidR="00250C19">
        <w:rPr>
          <w:rFonts w:ascii="Arial" w:eastAsia="Times New Roman" w:hAnsi="Arial" w:cs="Arial"/>
          <w:color w:val="000000"/>
        </w:rPr>
        <w:t>9</w:t>
      </w:r>
      <w:r w:rsidRPr="00B625DD">
        <w:rPr>
          <w:rFonts w:ascii="Arial" w:eastAsia="Times New Roman" w:hAnsi="Arial" w:cs="Arial"/>
          <w:color w:val="000000"/>
        </w:rPr>
        <w:t>/</w:t>
      </w:r>
      <w:r w:rsidR="00250C19">
        <w:rPr>
          <w:rFonts w:ascii="Arial" w:eastAsia="Times New Roman" w:hAnsi="Arial" w:cs="Arial"/>
          <w:color w:val="000000"/>
        </w:rPr>
        <w:t>20</w:t>
      </w:r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proofErr w:type="spellStart"/>
      <w:r w:rsidRPr="00472A33">
        <w:rPr>
          <w:rFonts w:ascii="Arial" w:eastAsia="Times New Roman" w:hAnsi="Arial" w:cs="Arial"/>
          <w:color w:val="000000"/>
        </w:rPr>
        <w:t>Jonica</w:t>
      </w:r>
      <w:proofErr w:type="spellEnd"/>
      <w:r w:rsidRPr="00472A33">
        <w:rPr>
          <w:rFonts w:ascii="Arial" w:eastAsia="Times New Roman" w:hAnsi="Arial" w:cs="Arial"/>
          <w:color w:val="000000"/>
        </w:rPr>
        <w:t xml:space="preserve"> Gonzalez, David Ellis, Patty Fox, Byron Calkins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 w:rsidR="00066D47">
        <w:rPr>
          <w:rFonts w:ascii="Arial" w:eastAsia="Times New Roman" w:hAnsi="Arial" w:cs="Arial"/>
          <w:color w:val="000000"/>
        </w:rPr>
        <w:t xml:space="preserve">: 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472A33" w:rsidRPr="00472A33">
        <w:rPr>
          <w:rFonts w:ascii="Arial" w:eastAsia="Times New Roman" w:hAnsi="Arial" w:cs="Arial"/>
          <w:b/>
          <w:bCs/>
          <w:color w:val="000000"/>
        </w:rPr>
        <w:t>No Discussion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D54713" w:rsidRPr="003E0199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  <w:r w:rsidRPr="00D54713">
        <w:rPr>
          <w:rFonts w:ascii="Arial" w:eastAsia="Times New Roman" w:hAnsi="Arial" w:cs="Arial"/>
          <w:color w:val="000000"/>
        </w:rPr>
        <w:t>PTI Evaluation Policy &amp; Dates:</w:t>
      </w:r>
      <w:r w:rsidR="00472A33">
        <w:rPr>
          <w:rFonts w:ascii="Arial" w:eastAsia="Times New Roman" w:hAnsi="Arial" w:cs="Arial"/>
          <w:color w:val="000000"/>
        </w:rPr>
        <w:t xml:space="preserve"> </w:t>
      </w:r>
    </w:p>
    <w:p w:rsidR="00D54713" w:rsidRPr="000A2031" w:rsidRDefault="00D54713" w:rsidP="00D54713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>PTI Form</w:t>
      </w:r>
      <w:r>
        <w:rPr>
          <w:rFonts w:ascii="Arial" w:hAnsi="Arial" w:cs="Arial"/>
        </w:rPr>
        <w:t xml:space="preserve"> Assessment</w:t>
      </w:r>
      <w:r w:rsidRPr="00D72A2B">
        <w:rPr>
          <w:rFonts w:ascii="Arial" w:hAnsi="Arial" w:cs="Arial"/>
        </w:rPr>
        <w:t>:</w:t>
      </w:r>
      <w:r w:rsidR="00472A33" w:rsidRPr="00472A33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2005AA" w:rsidRDefault="002005AA" w:rsidP="002005AA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HTC Classroom</w:t>
      </w:r>
      <w:r w:rsidR="00DB658A">
        <w:rPr>
          <w:rFonts w:ascii="Arial" w:hAnsi="Arial" w:cs="Arial"/>
        </w:rPr>
        <w:t>:</w:t>
      </w:r>
      <w:r w:rsidR="00472A33">
        <w:rPr>
          <w:rFonts w:ascii="Arial" w:hAnsi="Arial" w:cs="Arial"/>
        </w:rPr>
        <w:t xml:space="preserve"> </w:t>
      </w:r>
    </w:p>
    <w:p w:rsidR="006575E2" w:rsidRDefault="006575E2" w:rsidP="00AE7D9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>PTI Handbook</w:t>
      </w:r>
      <w:r w:rsidR="00DB658A">
        <w:rPr>
          <w:rFonts w:ascii="Arial" w:hAnsi="Arial" w:cs="Arial"/>
        </w:rPr>
        <w:t>:</w:t>
      </w:r>
      <w:r w:rsidR="00472A33">
        <w:rPr>
          <w:rFonts w:ascii="Arial" w:hAnsi="Arial" w:cs="Arial"/>
        </w:rPr>
        <w:t xml:space="preserve"> </w:t>
      </w:r>
    </w:p>
    <w:p w:rsidR="00AE7D9F" w:rsidRPr="000A2031" w:rsidRDefault="00AE7D9F" w:rsidP="00AE7D9F">
      <w:pPr>
        <w:pStyle w:val="NoSpacing"/>
        <w:rPr>
          <w:rFonts w:ascii="Arial" w:hAnsi="Arial" w:cs="Arial"/>
        </w:rPr>
      </w:pPr>
      <w:r w:rsidRPr="00B05D4F">
        <w:rPr>
          <w:rFonts w:ascii="Arial" w:hAnsi="Arial" w:cs="Arial"/>
        </w:rPr>
        <w:t xml:space="preserve">PTI </w:t>
      </w:r>
      <w:r w:rsidR="006575E2">
        <w:rPr>
          <w:rFonts w:ascii="Arial" w:hAnsi="Arial" w:cs="Arial"/>
        </w:rPr>
        <w:t xml:space="preserve">Current </w:t>
      </w:r>
      <w:r>
        <w:rPr>
          <w:rFonts w:ascii="Arial" w:hAnsi="Arial" w:cs="Arial"/>
        </w:rPr>
        <w:t>Hiring Process</w:t>
      </w:r>
      <w:r w:rsidRPr="00D72A2B">
        <w:rPr>
          <w:rFonts w:ascii="Arial" w:hAnsi="Arial" w:cs="Arial"/>
        </w:rPr>
        <w:t>:</w:t>
      </w:r>
      <w:r w:rsidR="00472A33" w:rsidRPr="00472A33">
        <w:t xml:space="preserve"> </w:t>
      </w:r>
    </w:p>
    <w:p w:rsidR="006575E2" w:rsidRDefault="006575E2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1A2934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651582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 xml:space="preserve"> </w:t>
      </w:r>
      <w:r w:rsidR="00651582">
        <w:rPr>
          <w:rFonts w:ascii="Arial" w:hAnsi="Arial" w:cs="Arial"/>
        </w:rPr>
        <w:tab/>
      </w:r>
    </w:p>
    <w:p w:rsidR="00D54713" w:rsidRPr="00A82408" w:rsidRDefault="00EB2262" w:rsidP="00A82408">
      <w:pPr>
        <w:pStyle w:val="NoSpacing"/>
        <w:rPr>
          <w:rFonts w:ascii="Arial" w:hAnsi="Arial" w:cs="Arial"/>
        </w:rPr>
      </w:pPr>
      <w:r w:rsidRPr="00A82408">
        <w:rPr>
          <w:rFonts w:ascii="Arial" w:hAnsi="Arial" w:cs="Arial"/>
        </w:rPr>
        <w:t xml:space="preserve">PTI HTC </w:t>
      </w:r>
      <w:r w:rsidR="00BB275C" w:rsidRPr="00A82408">
        <w:rPr>
          <w:rFonts w:ascii="Arial" w:hAnsi="Arial" w:cs="Arial"/>
        </w:rPr>
        <w:t>Social Gathering</w:t>
      </w:r>
      <w:r w:rsidR="00DB658A" w:rsidRPr="00A82408">
        <w:rPr>
          <w:rFonts w:ascii="Arial" w:hAnsi="Arial" w:cs="Arial"/>
        </w:rPr>
        <w:t>:</w:t>
      </w:r>
      <w:r w:rsidR="00BB275C" w:rsidRPr="00A82408">
        <w:rPr>
          <w:rFonts w:ascii="Arial" w:hAnsi="Arial" w:cs="Arial"/>
        </w:rPr>
        <w:t xml:space="preserve"> </w:t>
      </w:r>
    </w:p>
    <w:p w:rsidR="00A82408" w:rsidRPr="00A82408" w:rsidRDefault="00A82408" w:rsidP="00A82408">
      <w:pPr>
        <w:pStyle w:val="NoSpacing"/>
        <w:numPr>
          <w:ilvl w:val="0"/>
          <w:numId w:val="18"/>
        </w:numPr>
        <w:rPr>
          <w:rFonts w:ascii="Arial" w:hAnsi="Arial" w:cs="Arial"/>
        </w:rPr>
      </w:pPr>
      <w:r w:rsidRPr="00A82408">
        <w:rPr>
          <w:rFonts w:ascii="Arial" w:hAnsi="Arial" w:cs="Arial"/>
        </w:rPr>
        <w:t xml:space="preserve">BC: </w:t>
      </w:r>
      <w:r>
        <w:rPr>
          <w:rFonts w:ascii="Arial" w:hAnsi="Arial" w:cs="Arial"/>
        </w:rPr>
        <w:t>Work with Lynn to create budget and time slot for PTI Social in HTC</w:t>
      </w:r>
    </w:p>
    <w:p w:rsidR="00A82408" w:rsidRPr="00A82408" w:rsidRDefault="00BB275C" w:rsidP="00A82408">
      <w:pPr>
        <w:pStyle w:val="NoSpacing"/>
        <w:rPr>
          <w:rFonts w:ascii="Arial" w:eastAsia="Times New Roman" w:hAnsi="Arial" w:cs="Arial"/>
          <w:color w:val="000000"/>
        </w:rPr>
      </w:pPr>
      <w:r w:rsidRPr="00A82408">
        <w:rPr>
          <w:rFonts w:ascii="Arial" w:eastAsia="Times New Roman" w:hAnsi="Arial" w:cs="Arial"/>
          <w:color w:val="000000"/>
        </w:rPr>
        <w:t>PTI 2016 Canvas Online Orientation/Training (Course and Training Needs)</w:t>
      </w:r>
      <w:r w:rsidR="00DB658A" w:rsidRPr="00A82408">
        <w:rPr>
          <w:rFonts w:ascii="Arial" w:eastAsia="Times New Roman" w:hAnsi="Arial" w:cs="Arial"/>
          <w:color w:val="000000"/>
        </w:rPr>
        <w:t>:</w:t>
      </w:r>
    </w:p>
    <w:p w:rsidR="00A82408" w:rsidRPr="00A82408" w:rsidRDefault="00A82408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 w:rsidRPr="00A82408">
        <w:rPr>
          <w:rFonts w:ascii="Arial" w:hAnsi="Arial" w:cs="Arial"/>
        </w:rPr>
        <w:t xml:space="preserve">BC: Create a </w:t>
      </w:r>
      <w:r>
        <w:rPr>
          <w:rFonts w:ascii="Arial" w:hAnsi="Arial" w:cs="Arial"/>
        </w:rPr>
        <w:t>“</w:t>
      </w:r>
      <w:r w:rsidRPr="00A82408">
        <w:rPr>
          <w:rFonts w:ascii="Arial" w:hAnsi="Arial" w:cs="Arial"/>
        </w:rPr>
        <w:t>Professional Development</w:t>
      </w:r>
      <w:r>
        <w:rPr>
          <w:rFonts w:ascii="Arial" w:hAnsi="Arial" w:cs="Arial"/>
        </w:rPr>
        <w:t>”</w:t>
      </w:r>
      <w:r w:rsidRPr="00A82408">
        <w:rPr>
          <w:rFonts w:ascii="Arial" w:hAnsi="Arial" w:cs="Arial"/>
        </w:rPr>
        <w:t xml:space="preserve"> survey for the PTI </w:t>
      </w:r>
      <w:r>
        <w:rPr>
          <w:rFonts w:ascii="Arial" w:hAnsi="Arial" w:cs="Arial"/>
        </w:rPr>
        <w:t xml:space="preserve">to determine types of </w:t>
      </w:r>
      <w:r w:rsidR="00D25BBF">
        <w:rPr>
          <w:rFonts w:ascii="Arial" w:hAnsi="Arial" w:cs="Arial"/>
        </w:rPr>
        <w:t>in-</w:t>
      </w:r>
      <w:r>
        <w:rPr>
          <w:rFonts w:ascii="Arial" w:hAnsi="Arial" w:cs="Arial"/>
        </w:rPr>
        <w:t xml:space="preserve">service instruction they would like to receive and in what format. </w:t>
      </w:r>
    </w:p>
    <w:p w:rsidR="00DB658A" w:rsidRPr="00A82408" w:rsidRDefault="00BB275C" w:rsidP="00A82408">
      <w:pPr>
        <w:pStyle w:val="NoSpacing"/>
        <w:rPr>
          <w:rFonts w:ascii="Arial" w:eastAsia="Times New Roman" w:hAnsi="Arial" w:cs="Arial"/>
          <w:color w:val="000000"/>
        </w:rPr>
      </w:pPr>
      <w:r w:rsidRPr="00A82408">
        <w:rPr>
          <w:rFonts w:ascii="Arial" w:hAnsi="Arial" w:cs="Arial"/>
        </w:rPr>
        <w:t>PTI 2016 Fall Orientation</w:t>
      </w:r>
      <w:r w:rsidR="00A82408" w:rsidRPr="00A82408">
        <w:rPr>
          <w:rFonts w:ascii="Arial" w:hAnsi="Arial" w:cs="Arial"/>
        </w:rPr>
        <w:t>:</w:t>
      </w:r>
    </w:p>
    <w:p w:rsidR="00A82408" w:rsidRPr="00A82408" w:rsidRDefault="00A82408" w:rsidP="00A82408">
      <w:pPr>
        <w:pStyle w:val="NoSpacing"/>
        <w:numPr>
          <w:ilvl w:val="0"/>
          <w:numId w:val="18"/>
        </w:numPr>
        <w:rPr>
          <w:rFonts w:ascii="Arial" w:hAnsi="Arial" w:cs="Arial"/>
        </w:rPr>
      </w:pPr>
      <w:r w:rsidRPr="00A82408">
        <w:rPr>
          <w:rFonts w:ascii="Arial" w:hAnsi="Arial" w:cs="Arial"/>
        </w:rPr>
        <w:t xml:space="preserve">BC: </w:t>
      </w:r>
      <w:r>
        <w:rPr>
          <w:rFonts w:ascii="Arial" w:hAnsi="Arial" w:cs="Arial"/>
        </w:rPr>
        <w:t>Cancelled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</w:t>
      </w:r>
      <w:r w:rsidRPr="00AB226A">
        <w:rPr>
          <w:rFonts w:ascii="Arial" w:eastAsia="Times New Roman" w:hAnsi="Arial" w:cs="Arial"/>
          <w:b/>
          <w:bCs/>
          <w:color w:val="000000"/>
        </w:rPr>
        <w:t xml:space="preserve">) </w:t>
      </w:r>
      <w:r w:rsidR="00BB275C">
        <w:rPr>
          <w:rFonts w:ascii="Arial" w:eastAsia="Times New Roman" w:hAnsi="Arial" w:cs="Arial"/>
          <w:b/>
          <w:bCs/>
          <w:color w:val="000000"/>
        </w:rPr>
        <w:t xml:space="preserve">2015/2016 </w:t>
      </w:r>
      <w:r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066D47">
        <w:rPr>
          <w:rFonts w:ascii="Arial" w:eastAsia="Times New Roman" w:hAnsi="Arial" w:cs="Arial"/>
          <w:b/>
          <w:bCs/>
          <w:color w:val="000000"/>
        </w:rPr>
        <w:t xml:space="preserve"> Carry Forward: </w:t>
      </w:r>
    </w:p>
    <w:p w:rsidR="00BB275C" w:rsidRDefault="00BB275C" w:rsidP="00BB275C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BB275C" w:rsidRPr="00BB275C" w:rsidRDefault="00BB275C" w:rsidP="00BB275C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B275C">
        <w:rPr>
          <w:rFonts w:ascii="Arial" w:eastAsia="Times New Roman" w:hAnsi="Arial" w:cs="Arial"/>
          <w:bCs/>
          <w:color w:val="000000"/>
        </w:rPr>
        <w:t>PTI Spring 201</w:t>
      </w:r>
      <w:r w:rsidR="00250C19">
        <w:rPr>
          <w:rFonts w:ascii="Arial" w:eastAsia="Times New Roman" w:hAnsi="Arial" w:cs="Arial"/>
          <w:bCs/>
          <w:color w:val="000000"/>
        </w:rPr>
        <w:t>7</w:t>
      </w:r>
      <w:r w:rsidRPr="00BB275C">
        <w:rPr>
          <w:rFonts w:ascii="Arial" w:eastAsia="Times New Roman" w:hAnsi="Arial" w:cs="Arial"/>
          <w:bCs/>
          <w:color w:val="000000"/>
        </w:rPr>
        <w:t xml:space="preserve"> Orientation</w:t>
      </w:r>
      <w:r>
        <w:rPr>
          <w:rFonts w:ascii="Arial" w:eastAsia="Times New Roman" w:hAnsi="Arial" w:cs="Arial"/>
          <w:bCs/>
          <w:color w:val="000000"/>
        </w:rPr>
        <w:t>:</w:t>
      </w:r>
    </w:p>
    <w:p w:rsidR="00CD644D" w:rsidRDefault="00BB275C" w:rsidP="000A66DA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BC: </w:t>
      </w:r>
      <w:r w:rsidR="00D54713" w:rsidRPr="00CD644D">
        <w:rPr>
          <w:rFonts w:ascii="Arial" w:eastAsia="Times New Roman" w:hAnsi="Arial" w:cs="Arial"/>
        </w:rPr>
        <w:t>Create Agenda for</w:t>
      </w:r>
      <w:r w:rsidR="00D54713" w:rsidRPr="00CD644D">
        <w:rPr>
          <w:rFonts w:ascii="Arial" w:hAnsi="Arial" w:cs="Arial"/>
        </w:rPr>
        <w:t xml:space="preserve"> </w:t>
      </w:r>
      <w:r w:rsidR="00D54713" w:rsidRPr="00CD644D">
        <w:rPr>
          <w:rFonts w:ascii="Arial" w:eastAsia="Times New Roman" w:hAnsi="Arial" w:cs="Arial"/>
        </w:rPr>
        <w:t xml:space="preserve">PTI </w:t>
      </w:r>
      <w:r>
        <w:rPr>
          <w:rFonts w:ascii="Arial" w:eastAsia="Times New Roman" w:hAnsi="Arial" w:cs="Arial"/>
        </w:rPr>
        <w:t>Spring</w:t>
      </w:r>
      <w:r w:rsidR="00D54713" w:rsidRPr="00CD644D">
        <w:rPr>
          <w:rFonts w:ascii="Arial" w:eastAsia="Times New Roman" w:hAnsi="Arial" w:cs="Arial"/>
        </w:rPr>
        <w:t xml:space="preserve"> 201</w:t>
      </w:r>
      <w:r w:rsidR="00D25BBF">
        <w:rPr>
          <w:rFonts w:ascii="Arial" w:eastAsia="Times New Roman" w:hAnsi="Arial" w:cs="Arial"/>
        </w:rPr>
        <w:t>7</w:t>
      </w:r>
      <w:r w:rsidR="00D54713" w:rsidRPr="00CD644D">
        <w:rPr>
          <w:rFonts w:ascii="Arial" w:eastAsia="Times New Roman" w:hAnsi="Arial" w:cs="Arial"/>
        </w:rPr>
        <w:t xml:space="preserve"> Orientation</w:t>
      </w:r>
      <w:r w:rsidR="00CD644D" w:rsidRPr="00CD644D">
        <w:rPr>
          <w:rFonts w:ascii="Arial" w:eastAsia="Times New Roman" w:hAnsi="Arial" w:cs="Arial"/>
        </w:rPr>
        <w:t xml:space="preserve"> </w:t>
      </w:r>
    </w:p>
    <w:p w:rsidR="00365568" w:rsidRDefault="00BB275C" w:rsidP="00D54713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BC: </w:t>
      </w:r>
      <w:r w:rsidR="00365568" w:rsidRPr="00B625DD">
        <w:rPr>
          <w:rFonts w:ascii="Arial" w:eastAsia="Times New Roman" w:hAnsi="Arial" w:cs="Arial"/>
        </w:rPr>
        <w:t>Ask Deans to participate in FS</w:t>
      </w:r>
      <w:r w:rsidR="00F6448C" w:rsidRPr="00B625DD">
        <w:rPr>
          <w:rFonts w:ascii="Arial" w:eastAsia="Times New Roman" w:hAnsi="Arial" w:cs="Arial"/>
        </w:rPr>
        <w:t>-</w:t>
      </w:r>
      <w:r w:rsidR="00365568" w:rsidRPr="00B625DD">
        <w:rPr>
          <w:rFonts w:ascii="Arial" w:eastAsia="Times New Roman" w:hAnsi="Arial" w:cs="Arial"/>
        </w:rPr>
        <w:t xml:space="preserve">PTI meeting concerning </w:t>
      </w:r>
      <w:r w:rsidR="00B625DD" w:rsidRPr="00B625DD">
        <w:rPr>
          <w:rFonts w:ascii="Arial" w:eastAsia="Times New Roman" w:hAnsi="Arial" w:cs="Arial"/>
        </w:rPr>
        <w:t xml:space="preserve">PTI </w:t>
      </w:r>
      <w:r w:rsidR="00365568" w:rsidRPr="00B625DD">
        <w:rPr>
          <w:rFonts w:ascii="Arial" w:eastAsia="Times New Roman" w:hAnsi="Arial" w:cs="Arial"/>
        </w:rPr>
        <w:t>Orientation requirements</w:t>
      </w:r>
    </w:p>
    <w:p w:rsidR="0082159A" w:rsidRDefault="0082159A" w:rsidP="0082159A">
      <w:pPr>
        <w:pStyle w:val="ListParagraph"/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Possible questions for Deans:</w:t>
      </w:r>
    </w:p>
    <w:p w:rsidR="0082159A" w:rsidRPr="0082159A" w:rsidRDefault="0082159A" w:rsidP="0082159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 xml:space="preserve">What insight can they offer regarding the difficulties Part-time Instructors are having with e-mails, logins, </w:t>
      </w:r>
      <w:proofErr w:type="spellStart"/>
      <w:r w:rsidRPr="0082159A">
        <w:rPr>
          <w:rFonts w:ascii="Arial" w:eastAsia="Times New Roman" w:hAnsi="Arial" w:cs="Arial"/>
        </w:rPr>
        <w:t>etc</w:t>
      </w:r>
      <w:proofErr w:type="spellEnd"/>
      <w:r w:rsidRPr="0082159A">
        <w:rPr>
          <w:rFonts w:ascii="Arial" w:eastAsia="Times New Roman" w:hAnsi="Arial" w:cs="Arial"/>
        </w:rPr>
        <w:t>?  What direction do they feel we as a committee should take to try to address these problems, so that we can retain good instructors?</w:t>
      </w:r>
    </w:p>
    <w:p w:rsidR="0082159A" w:rsidRPr="0082159A" w:rsidRDefault="0082159A" w:rsidP="0082159A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>What issues/concerns/problems have they seen with Part-time Instructors that might need to be addressed, either at a Department level, or at our semi-annual orientation?</w:t>
      </w:r>
    </w:p>
    <w:p w:rsidR="00BB275C" w:rsidRDefault="00F6448C" w:rsidP="00BB275C">
      <w:pPr>
        <w:spacing w:after="0" w:line="240" w:lineRule="auto"/>
        <w:rPr>
          <w:rFonts w:ascii="Arial" w:eastAsia="Times New Roman" w:hAnsi="Arial" w:cs="Arial"/>
        </w:rPr>
      </w:pPr>
      <w:r w:rsidRPr="00BB275C">
        <w:rPr>
          <w:rFonts w:ascii="Arial" w:eastAsia="Times New Roman" w:hAnsi="Arial" w:cs="Arial"/>
        </w:rPr>
        <w:t xml:space="preserve">PTI </w:t>
      </w:r>
      <w:r w:rsidR="00CD644D" w:rsidRPr="00BB275C">
        <w:rPr>
          <w:rFonts w:ascii="Arial" w:eastAsia="Times New Roman" w:hAnsi="Arial" w:cs="Arial"/>
        </w:rPr>
        <w:t>Hiring Process/Email</w:t>
      </w:r>
      <w:r w:rsidR="00BB275C" w:rsidRPr="00BB275C">
        <w:rPr>
          <w:rFonts w:ascii="Arial" w:eastAsia="Times New Roman" w:hAnsi="Arial" w:cs="Arial"/>
        </w:rPr>
        <w:t>/HR</w:t>
      </w:r>
      <w:r w:rsidR="00CD644D" w:rsidRPr="00BB275C">
        <w:rPr>
          <w:rFonts w:ascii="Arial" w:eastAsia="Times New Roman" w:hAnsi="Arial" w:cs="Arial"/>
        </w:rPr>
        <w:t xml:space="preserve"> “</w:t>
      </w:r>
      <w:r w:rsidR="00216B10" w:rsidRPr="00BB275C">
        <w:rPr>
          <w:rFonts w:ascii="Arial" w:eastAsia="Times New Roman" w:hAnsi="Arial" w:cs="Arial"/>
        </w:rPr>
        <w:t xml:space="preserve">GBC </w:t>
      </w:r>
      <w:r w:rsidR="00CD644D" w:rsidRPr="00BB275C">
        <w:rPr>
          <w:rFonts w:ascii="Arial" w:eastAsia="Times New Roman" w:hAnsi="Arial" w:cs="Arial"/>
        </w:rPr>
        <w:t>Satisfaction Survey”</w:t>
      </w:r>
    </w:p>
    <w:p w:rsidR="00F6448C" w:rsidRDefault="00A82408" w:rsidP="00BB275C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BC: T</w:t>
      </w:r>
      <w:r w:rsidR="00CD644D" w:rsidRPr="00BB275C">
        <w:rPr>
          <w:rFonts w:ascii="Arial" w:eastAsia="Times New Roman" w:hAnsi="Arial" w:cs="Arial"/>
        </w:rPr>
        <w:t xml:space="preserve">o be delivered live @ </w:t>
      </w:r>
      <w:r w:rsidR="00BB275C" w:rsidRPr="00BB275C">
        <w:rPr>
          <w:rFonts w:ascii="Arial" w:eastAsia="Times New Roman" w:hAnsi="Arial" w:cs="Arial"/>
        </w:rPr>
        <w:t>Spring</w:t>
      </w:r>
      <w:r w:rsidR="00CD644D" w:rsidRPr="00BB275C">
        <w:rPr>
          <w:rFonts w:ascii="Arial" w:eastAsia="Times New Roman" w:hAnsi="Arial" w:cs="Arial"/>
        </w:rPr>
        <w:t xml:space="preserve"> 201</w:t>
      </w:r>
      <w:r w:rsidR="00BB275C" w:rsidRPr="00BB275C">
        <w:rPr>
          <w:rFonts w:ascii="Arial" w:eastAsia="Times New Roman" w:hAnsi="Arial" w:cs="Arial"/>
        </w:rPr>
        <w:t>7</w:t>
      </w:r>
      <w:r w:rsidR="00CD644D" w:rsidRPr="00BB275C">
        <w:rPr>
          <w:rFonts w:ascii="Arial" w:eastAsia="Times New Roman" w:hAnsi="Arial" w:cs="Arial"/>
        </w:rPr>
        <w:t xml:space="preserve"> Orientation</w:t>
      </w:r>
      <w:r w:rsidR="00BB275C" w:rsidRPr="00BB275C">
        <w:rPr>
          <w:rFonts w:ascii="Arial" w:eastAsia="Times New Roman" w:hAnsi="Arial" w:cs="Arial"/>
        </w:rPr>
        <w:t xml:space="preserve"> and delivered online via Google Forms</w:t>
      </w:r>
      <w:r w:rsidR="00CD644D" w:rsidRPr="00BB275C">
        <w:rPr>
          <w:rFonts w:ascii="Arial" w:eastAsia="Times New Roman" w:hAnsi="Arial" w:cs="Arial"/>
        </w:rPr>
        <w:t xml:space="preserve">. </w:t>
      </w:r>
    </w:p>
    <w:p w:rsidR="00A82408" w:rsidRPr="00A82408" w:rsidRDefault="00A82408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lastRenderedPageBreak/>
        <w:t>JG</w:t>
      </w:r>
      <w:r w:rsidRPr="00A82408"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</w:rPr>
        <w:t>Agreed a survey would be beneficial</w:t>
      </w:r>
    </w:p>
    <w:p w:rsidR="00A82408" w:rsidRPr="00A82408" w:rsidRDefault="00A82408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DE</w:t>
      </w:r>
      <w:r w:rsidRPr="00A82408"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</w:rPr>
        <w:t xml:space="preserve">Suggested a follow up to the survey would </w:t>
      </w:r>
      <w:bookmarkStart w:id="0" w:name="_GoBack"/>
      <w:bookmarkEnd w:id="0"/>
      <w:r w:rsidR="00D25BBF">
        <w:rPr>
          <w:rFonts w:ascii="Arial" w:eastAsia="Times New Roman" w:hAnsi="Arial" w:cs="Arial"/>
        </w:rPr>
        <w:t>gain added value</w:t>
      </w:r>
    </w:p>
    <w:p w:rsidR="00A82408" w:rsidRPr="00A82408" w:rsidRDefault="00A82408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PF</w:t>
      </w:r>
      <w:r w:rsidRPr="00A82408"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</w:rPr>
        <w:t>Suggested she could speak to her colleagues to gauge “</w:t>
      </w:r>
      <w:r w:rsidRPr="00A82408">
        <w:rPr>
          <w:rFonts w:ascii="Arial" w:eastAsia="Times New Roman" w:hAnsi="Arial" w:cs="Arial"/>
        </w:rPr>
        <w:t>GBC</w:t>
      </w:r>
      <w:r>
        <w:rPr>
          <w:rFonts w:ascii="Arial" w:eastAsia="Times New Roman" w:hAnsi="Arial" w:cs="Arial"/>
        </w:rPr>
        <w:t xml:space="preserve"> PTI</w:t>
      </w:r>
      <w:r w:rsidRPr="00A82408">
        <w:rPr>
          <w:rFonts w:ascii="Arial" w:eastAsia="Times New Roman" w:hAnsi="Arial" w:cs="Arial"/>
        </w:rPr>
        <w:t xml:space="preserve"> Satisfaction</w:t>
      </w:r>
      <w:r>
        <w:rPr>
          <w:rFonts w:ascii="Arial" w:eastAsia="Times New Roman" w:hAnsi="Arial" w:cs="Arial"/>
        </w:rPr>
        <w:t>”</w:t>
      </w:r>
    </w:p>
    <w:p w:rsidR="00A82408" w:rsidRPr="00A82408" w:rsidRDefault="00A82408" w:rsidP="00A82408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</w:rPr>
      </w:pPr>
      <w:r w:rsidRPr="00A82408">
        <w:rPr>
          <w:rFonts w:ascii="Arial" w:eastAsia="Times New Roman" w:hAnsi="Arial" w:cs="Arial"/>
        </w:rPr>
        <w:t>BC</w:t>
      </w:r>
      <w:r w:rsidRPr="00A82408">
        <w:rPr>
          <w:rFonts w:ascii="Arial" w:eastAsia="Times New Roman" w:hAnsi="Arial" w:cs="Arial"/>
        </w:rPr>
        <w:t xml:space="preserve">: </w:t>
      </w:r>
      <w:r>
        <w:rPr>
          <w:rFonts w:ascii="Arial" w:eastAsia="Times New Roman" w:hAnsi="Arial" w:cs="Arial"/>
        </w:rPr>
        <w:t xml:space="preserve">Proposed </w:t>
      </w:r>
      <w:r w:rsidR="00D25BBF">
        <w:rPr>
          <w:rFonts w:ascii="Arial" w:eastAsia="Times New Roman" w:hAnsi="Arial" w:cs="Arial"/>
        </w:rPr>
        <w:t xml:space="preserve">that </w:t>
      </w:r>
      <w:r>
        <w:rPr>
          <w:rFonts w:ascii="Arial" w:eastAsia="Times New Roman" w:hAnsi="Arial" w:cs="Arial"/>
        </w:rPr>
        <w:t>group develop a couple questions</w:t>
      </w:r>
      <w:r w:rsidR="00D25BBF">
        <w:rPr>
          <w:rFonts w:ascii="Arial" w:eastAsia="Times New Roman" w:hAnsi="Arial" w:cs="Arial"/>
        </w:rPr>
        <w:t xml:space="preserve"> each</w:t>
      </w:r>
      <w:r>
        <w:rPr>
          <w:rFonts w:ascii="Arial" w:eastAsia="Times New Roman" w:hAnsi="Arial" w:cs="Arial"/>
        </w:rPr>
        <w:t xml:space="preserve"> and review them next </w:t>
      </w:r>
      <w:r w:rsidR="00D25BBF">
        <w:rPr>
          <w:rFonts w:ascii="Arial" w:eastAsia="Times New Roman" w:hAnsi="Arial" w:cs="Arial"/>
        </w:rPr>
        <w:t>meeting</w:t>
      </w:r>
    </w:p>
    <w:p w:rsidR="00A82408" w:rsidRPr="00BB275C" w:rsidRDefault="00A82408" w:rsidP="00A82408">
      <w:pPr>
        <w:pStyle w:val="ListParagraph"/>
        <w:spacing w:after="0" w:line="240" w:lineRule="auto"/>
        <w:ind w:left="780"/>
        <w:rPr>
          <w:rFonts w:ascii="Arial" w:eastAsia="Times New Roman" w:hAnsi="Arial" w:cs="Arial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066D47" w:rsidRDefault="00BB275C" w:rsidP="00066D47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</w:rPr>
        <w:t>October 18th</w:t>
      </w:r>
      <w:r w:rsidR="00066D47" w:rsidRPr="00066D47">
        <w:rPr>
          <w:rFonts w:ascii="Arial" w:eastAsia="Times New Roman" w:hAnsi="Arial" w:cs="Arial"/>
          <w:color w:val="000000"/>
        </w:rPr>
        <w:t xml:space="preserve"> 2016</w:t>
      </w:r>
      <w:r>
        <w:rPr>
          <w:rFonts w:ascii="Arial" w:eastAsia="Times New Roman" w:hAnsi="Arial" w:cs="Arial"/>
          <w:color w:val="000000"/>
        </w:rPr>
        <w:t>, Location and Time TBA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12:0</w:t>
      </w:r>
      <w:r w:rsidR="00BB275C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>PM, the meeting</w:t>
      </w:r>
      <w:r w:rsidR="00D25BBF">
        <w:rPr>
          <w:rFonts w:ascii="Arial" w:eastAsia="Times New Roman" w:hAnsi="Arial" w:cs="Arial"/>
          <w:color w:val="000000"/>
        </w:rPr>
        <w:t xml:space="preserve"> 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r w:rsidRPr="00B625DD">
        <w:rPr>
          <w:rFonts w:ascii="Arial" w:eastAsia="Times New Roman" w:hAnsi="Arial" w:cs="Arial"/>
          <w:color w:val="000000"/>
        </w:rPr>
        <w:t>.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A32AF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7"/>
  </w:num>
  <w:num w:numId="3">
    <w:abstractNumId w:val="11"/>
  </w:num>
  <w:num w:numId="4">
    <w:abstractNumId w:val="15"/>
  </w:num>
  <w:num w:numId="5">
    <w:abstractNumId w:val="8"/>
  </w:num>
  <w:num w:numId="6">
    <w:abstractNumId w:val="12"/>
  </w:num>
  <w:num w:numId="7">
    <w:abstractNumId w:val="10"/>
  </w:num>
  <w:num w:numId="8">
    <w:abstractNumId w:val="14"/>
  </w:num>
  <w:num w:numId="9">
    <w:abstractNumId w:val="1"/>
  </w:num>
  <w:num w:numId="10">
    <w:abstractNumId w:val="3"/>
  </w:num>
  <w:num w:numId="11">
    <w:abstractNumId w:val="7"/>
  </w:num>
  <w:num w:numId="12">
    <w:abstractNumId w:val="13"/>
  </w:num>
  <w:num w:numId="13">
    <w:abstractNumId w:val="5"/>
  </w:num>
  <w:num w:numId="14">
    <w:abstractNumId w:val="4"/>
  </w:num>
  <w:num w:numId="15">
    <w:abstractNumId w:val="16"/>
  </w:num>
  <w:num w:numId="16">
    <w:abstractNumId w:val="2"/>
  </w:num>
  <w:num w:numId="17">
    <w:abstractNumId w:val="9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365568"/>
    <w:rsid w:val="00377720"/>
    <w:rsid w:val="003C2A91"/>
    <w:rsid w:val="00472A33"/>
    <w:rsid w:val="005E465F"/>
    <w:rsid w:val="00651582"/>
    <w:rsid w:val="006575E2"/>
    <w:rsid w:val="006D3057"/>
    <w:rsid w:val="0082159A"/>
    <w:rsid w:val="009B40AE"/>
    <w:rsid w:val="00A04F41"/>
    <w:rsid w:val="00A82408"/>
    <w:rsid w:val="00AE7D9F"/>
    <w:rsid w:val="00B625DD"/>
    <w:rsid w:val="00BB275C"/>
    <w:rsid w:val="00C170DD"/>
    <w:rsid w:val="00CD644D"/>
    <w:rsid w:val="00D25BBF"/>
    <w:rsid w:val="00D50CD2"/>
    <w:rsid w:val="00D54713"/>
    <w:rsid w:val="00DB658A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2AA5E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298</Words>
  <Characters>1704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4</cp:revision>
  <dcterms:created xsi:type="dcterms:W3CDTF">2016-09-29T22:23:00Z</dcterms:created>
  <dcterms:modified xsi:type="dcterms:W3CDTF">2016-09-29T23:12:00Z</dcterms:modified>
</cp:coreProperties>
</file>