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4713" w:rsidRPr="00B43535" w:rsidRDefault="00D54713" w:rsidP="00D54713">
      <w:pPr>
        <w:spacing w:after="0" w:line="240" w:lineRule="auto"/>
        <w:jc w:val="center"/>
        <w:rPr>
          <w:rFonts w:ascii="Times New Roman" w:eastAsia="Times New Roman" w:hAnsi="Times New Roman" w:cs="Times New Roman"/>
          <w:sz w:val="32"/>
          <w:szCs w:val="32"/>
        </w:rPr>
      </w:pPr>
      <w:r w:rsidRPr="00B43535">
        <w:rPr>
          <w:rFonts w:ascii="Arial" w:eastAsia="Times New Roman" w:hAnsi="Arial" w:cs="Arial"/>
          <w:b/>
          <w:bCs/>
          <w:color w:val="000000"/>
          <w:sz w:val="32"/>
          <w:szCs w:val="32"/>
        </w:rPr>
        <w:t>PTI Faculty Senate Committee</w:t>
      </w:r>
    </w:p>
    <w:p w:rsidR="00D54713" w:rsidRPr="00B43535" w:rsidRDefault="00D54713" w:rsidP="00D54713">
      <w:pPr>
        <w:spacing w:after="0" w:line="240" w:lineRule="auto"/>
        <w:rPr>
          <w:rFonts w:ascii="Times New Roman" w:eastAsia="Times New Roman" w:hAnsi="Times New Roman" w:cs="Times New Roman"/>
          <w:sz w:val="32"/>
          <w:szCs w:val="32"/>
        </w:rPr>
      </w:pPr>
    </w:p>
    <w:p w:rsidR="00D54713" w:rsidRPr="00DF0EC6" w:rsidRDefault="00D54713" w:rsidP="00D54713">
      <w:pPr>
        <w:spacing w:after="0" w:line="240" w:lineRule="auto"/>
        <w:jc w:val="center"/>
        <w:rPr>
          <w:rFonts w:ascii="Times New Roman" w:eastAsia="Times New Roman" w:hAnsi="Times New Roman" w:cs="Times New Roman"/>
          <w:sz w:val="28"/>
          <w:szCs w:val="28"/>
        </w:rPr>
      </w:pPr>
      <w:r w:rsidRPr="00DF0EC6">
        <w:rPr>
          <w:rFonts w:ascii="Arial" w:eastAsia="Times New Roman" w:hAnsi="Arial" w:cs="Arial"/>
          <w:color w:val="000000"/>
          <w:sz w:val="28"/>
          <w:szCs w:val="28"/>
        </w:rPr>
        <w:t>Meeting Minutes</w:t>
      </w:r>
    </w:p>
    <w:p w:rsidR="00D54713" w:rsidRPr="00DF0EC6" w:rsidRDefault="00D54713" w:rsidP="00D54713">
      <w:pPr>
        <w:spacing w:after="0" w:line="240" w:lineRule="auto"/>
        <w:jc w:val="center"/>
        <w:rPr>
          <w:rFonts w:ascii="Times New Roman" w:eastAsia="Times New Roman" w:hAnsi="Times New Roman" w:cs="Times New Roman"/>
          <w:sz w:val="28"/>
          <w:szCs w:val="28"/>
        </w:rPr>
      </w:pPr>
      <w:r>
        <w:rPr>
          <w:rFonts w:ascii="Arial" w:eastAsia="Times New Roman" w:hAnsi="Arial" w:cs="Arial"/>
          <w:color w:val="000000"/>
          <w:sz w:val="28"/>
          <w:szCs w:val="28"/>
        </w:rPr>
        <w:t>January</w:t>
      </w:r>
      <w:r w:rsidRPr="00DF0EC6">
        <w:rPr>
          <w:rFonts w:ascii="Arial" w:eastAsia="Times New Roman" w:hAnsi="Arial" w:cs="Arial"/>
          <w:color w:val="000000"/>
          <w:sz w:val="28"/>
          <w:szCs w:val="28"/>
        </w:rPr>
        <w:t xml:space="preserve"> </w:t>
      </w:r>
      <w:r>
        <w:rPr>
          <w:rFonts w:ascii="Arial" w:eastAsia="Times New Roman" w:hAnsi="Arial" w:cs="Arial"/>
          <w:color w:val="000000"/>
          <w:sz w:val="28"/>
          <w:szCs w:val="28"/>
        </w:rPr>
        <w:t>26</w:t>
      </w:r>
      <w:r w:rsidRPr="00DF0EC6">
        <w:rPr>
          <w:rFonts w:ascii="Arial" w:eastAsia="Times New Roman" w:hAnsi="Arial" w:cs="Arial"/>
          <w:color w:val="000000"/>
          <w:sz w:val="28"/>
          <w:szCs w:val="28"/>
        </w:rPr>
        <w:t>, 201</w:t>
      </w:r>
      <w:r>
        <w:rPr>
          <w:rFonts w:ascii="Arial" w:eastAsia="Times New Roman" w:hAnsi="Arial" w:cs="Arial"/>
          <w:color w:val="000000"/>
          <w:sz w:val="28"/>
          <w:szCs w:val="28"/>
        </w:rPr>
        <w:t>6</w:t>
      </w:r>
    </w:p>
    <w:p w:rsidR="00D54713" w:rsidRPr="00AB226A" w:rsidRDefault="00D54713" w:rsidP="00D54713">
      <w:pPr>
        <w:spacing w:after="240" w:line="240" w:lineRule="auto"/>
        <w:rPr>
          <w:rFonts w:ascii="Times New Roman" w:eastAsia="Times New Roman" w:hAnsi="Times New Roman" w:cs="Times New Roman"/>
          <w:sz w:val="24"/>
          <w:szCs w:val="24"/>
        </w:rPr>
      </w:pPr>
    </w:p>
    <w:p w:rsidR="00D54713" w:rsidRPr="00AB226A" w:rsidRDefault="00D54713" w:rsidP="00D54713">
      <w:pPr>
        <w:spacing w:after="0" w:line="240" w:lineRule="auto"/>
        <w:rPr>
          <w:rFonts w:ascii="Times New Roman" w:eastAsia="Times New Roman" w:hAnsi="Times New Roman" w:cs="Times New Roman"/>
          <w:sz w:val="24"/>
          <w:szCs w:val="24"/>
        </w:rPr>
      </w:pPr>
      <w:r w:rsidRPr="00AB226A">
        <w:rPr>
          <w:rFonts w:ascii="Arial" w:eastAsia="Times New Roman" w:hAnsi="Arial" w:cs="Arial"/>
          <w:b/>
          <w:bCs/>
          <w:color w:val="000000"/>
        </w:rPr>
        <w:t>Opening:</w:t>
      </w:r>
    </w:p>
    <w:p w:rsidR="00D54713" w:rsidRPr="00AB226A" w:rsidRDefault="00D54713" w:rsidP="00D54713">
      <w:pPr>
        <w:spacing w:after="0" w:line="240" w:lineRule="auto"/>
        <w:rPr>
          <w:rFonts w:ascii="Times New Roman" w:eastAsia="Times New Roman" w:hAnsi="Times New Roman" w:cs="Times New Roman"/>
          <w:sz w:val="20"/>
          <w:szCs w:val="20"/>
        </w:rPr>
      </w:pPr>
      <w:r w:rsidRPr="00BF781B">
        <w:rPr>
          <w:rFonts w:ascii="Arial" w:eastAsia="Times New Roman" w:hAnsi="Arial" w:cs="Arial"/>
          <w:color w:val="000000"/>
          <w:sz w:val="20"/>
          <w:szCs w:val="20"/>
        </w:rPr>
        <w:t xml:space="preserve">PTI Faculty Senate Committee Meeting </w:t>
      </w:r>
      <w:r w:rsidRPr="00AB226A">
        <w:rPr>
          <w:rFonts w:ascii="Arial" w:eastAsia="Times New Roman" w:hAnsi="Arial" w:cs="Arial"/>
          <w:color w:val="000000"/>
          <w:sz w:val="20"/>
          <w:szCs w:val="20"/>
        </w:rPr>
        <w:t xml:space="preserve">was called to order at </w:t>
      </w:r>
      <w:r w:rsidRPr="00BF781B">
        <w:rPr>
          <w:rFonts w:ascii="Arial" w:eastAsia="Times New Roman" w:hAnsi="Arial" w:cs="Arial"/>
          <w:color w:val="000000"/>
          <w:sz w:val="20"/>
          <w:szCs w:val="20"/>
        </w:rPr>
        <w:t>11</w:t>
      </w:r>
      <w:r w:rsidRPr="00AB226A">
        <w:rPr>
          <w:rFonts w:ascii="Arial" w:eastAsia="Times New Roman" w:hAnsi="Arial" w:cs="Arial"/>
          <w:color w:val="000000"/>
          <w:sz w:val="20"/>
          <w:szCs w:val="20"/>
        </w:rPr>
        <w:t xml:space="preserve">:00 </w:t>
      </w:r>
      <w:r w:rsidRPr="00BF781B">
        <w:rPr>
          <w:rFonts w:ascii="Arial" w:eastAsia="Times New Roman" w:hAnsi="Arial" w:cs="Arial"/>
          <w:color w:val="000000"/>
          <w:sz w:val="20"/>
          <w:szCs w:val="20"/>
        </w:rPr>
        <w:t>A</w:t>
      </w:r>
      <w:r w:rsidRPr="00AB226A">
        <w:rPr>
          <w:rFonts w:ascii="Arial" w:eastAsia="Times New Roman" w:hAnsi="Arial" w:cs="Arial"/>
          <w:color w:val="000000"/>
          <w:sz w:val="20"/>
          <w:szCs w:val="20"/>
        </w:rPr>
        <w:t xml:space="preserve">M on </w:t>
      </w:r>
      <w:r>
        <w:rPr>
          <w:rFonts w:ascii="Arial" w:eastAsia="Times New Roman" w:hAnsi="Arial" w:cs="Arial"/>
          <w:color w:val="000000"/>
          <w:sz w:val="20"/>
          <w:szCs w:val="20"/>
        </w:rPr>
        <w:t>01</w:t>
      </w:r>
      <w:r w:rsidRPr="00AB226A">
        <w:rPr>
          <w:rFonts w:ascii="Arial" w:eastAsia="Times New Roman" w:hAnsi="Arial" w:cs="Arial"/>
          <w:color w:val="000000"/>
          <w:sz w:val="20"/>
          <w:szCs w:val="20"/>
        </w:rPr>
        <w:t>/</w:t>
      </w:r>
      <w:r w:rsidR="006D3057">
        <w:rPr>
          <w:rFonts w:ascii="Arial" w:eastAsia="Times New Roman" w:hAnsi="Arial" w:cs="Arial"/>
          <w:color w:val="000000"/>
          <w:sz w:val="20"/>
          <w:szCs w:val="20"/>
        </w:rPr>
        <w:t>26</w:t>
      </w:r>
      <w:r w:rsidRPr="00AB226A">
        <w:rPr>
          <w:rFonts w:ascii="Arial" w:eastAsia="Times New Roman" w:hAnsi="Arial" w:cs="Arial"/>
          <w:color w:val="000000"/>
          <w:sz w:val="20"/>
          <w:szCs w:val="20"/>
        </w:rPr>
        <w:t>/201</w:t>
      </w:r>
      <w:r w:rsidR="006D3057">
        <w:rPr>
          <w:rFonts w:ascii="Arial" w:eastAsia="Times New Roman" w:hAnsi="Arial" w:cs="Arial"/>
          <w:color w:val="000000"/>
          <w:sz w:val="20"/>
          <w:szCs w:val="20"/>
        </w:rPr>
        <w:t>6</w:t>
      </w:r>
      <w:r w:rsidRPr="00BF781B">
        <w:rPr>
          <w:rFonts w:ascii="Arial" w:eastAsia="Times New Roman" w:hAnsi="Arial" w:cs="Arial"/>
          <w:color w:val="000000"/>
          <w:sz w:val="20"/>
          <w:szCs w:val="20"/>
        </w:rPr>
        <w:t xml:space="preserve"> </w:t>
      </w:r>
    </w:p>
    <w:p w:rsidR="00D54713" w:rsidRDefault="00D54713" w:rsidP="00D54713">
      <w:pPr>
        <w:spacing w:after="0" w:line="240" w:lineRule="auto"/>
        <w:rPr>
          <w:rFonts w:ascii="Arial" w:eastAsia="Times New Roman" w:hAnsi="Arial" w:cs="Arial"/>
          <w:b/>
          <w:bCs/>
          <w:color w:val="000000"/>
        </w:rPr>
      </w:pPr>
    </w:p>
    <w:p w:rsidR="00D54713" w:rsidRPr="00AB226A" w:rsidRDefault="00D54713" w:rsidP="00D54713">
      <w:pPr>
        <w:spacing w:after="0" w:line="240" w:lineRule="auto"/>
        <w:rPr>
          <w:rFonts w:ascii="Times New Roman" w:eastAsia="Times New Roman" w:hAnsi="Times New Roman" w:cs="Times New Roman"/>
          <w:sz w:val="24"/>
          <w:szCs w:val="24"/>
        </w:rPr>
      </w:pPr>
      <w:r w:rsidRPr="00AB226A">
        <w:rPr>
          <w:rFonts w:ascii="Arial" w:eastAsia="Times New Roman" w:hAnsi="Arial" w:cs="Arial"/>
          <w:b/>
          <w:bCs/>
          <w:color w:val="000000"/>
        </w:rPr>
        <w:t>Present:</w:t>
      </w:r>
    </w:p>
    <w:p w:rsidR="00D54713" w:rsidRPr="00AB226A" w:rsidRDefault="00D54713" w:rsidP="00D54713">
      <w:pPr>
        <w:spacing w:after="0" w:line="240" w:lineRule="auto"/>
        <w:rPr>
          <w:rFonts w:ascii="Times New Roman" w:eastAsia="Times New Roman" w:hAnsi="Times New Roman" w:cs="Times New Roman"/>
          <w:sz w:val="20"/>
          <w:szCs w:val="20"/>
        </w:rPr>
      </w:pPr>
      <w:r w:rsidRPr="00BF781B">
        <w:rPr>
          <w:rFonts w:ascii="Arial" w:eastAsia="Times New Roman" w:hAnsi="Arial" w:cs="Arial"/>
          <w:color w:val="000000"/>
          <w:sz w:val="20"/>
          <w:szCs w:val="20"/>
        </w:rPr>
        <w:t>S</w:t>
      </w:r>
      <w:r>
        <w:rPr>
          <w:rFonts w:ascii="Arial" w:eastAsia="Times New Roman" w:hAnsi="Arial" w:cs="Arial"/>
          <w:color w:val="000000"/>
          <w:sz w:val="20"/>
          <w:szCs w:val="20"/>
        </w:rPr>
        <w:t>tephanie Davis, Carmen Matlock</w:t>
      </w:r>
      <w:r w:rsidRPr="00BF781B">
        <w:rPr>
          <w:rFonts w:ascii="Arial" w:eastAsia="Times New Roman" w:hAnsi="Arial" w:cs="Arial"/>
          <w:color w:val="000000"/>
          <w:sz w:val="20"/>
          <w:szCs w:val="20"/>
        </w:rPr>
        <w:t>, Glen Tenney, Byron Calkins</w:t>
      </w:r>
      <w:r w:rsidR="00C170DD">
        <w:rPr>
          <w:rFonts w:ascii="Arial" w:eastAsia="Times New Roman" w:hAnsi="Arial" w:cs="Arial"/>
          <w:color w:val="000000"/>
          <w:sz w:val="20"/>
          <w:szCs w:val="20"/>
        </w:rPr>
        <w:t xml:space="preserve">, </w:t>
      </w:r>
      <w:r>
        <w:rPr>
          <w:rFonts w:ascii="Arial" w:eastAsia="Times New Roman" w:hAnsi="Arial" w:cs="Arial"/>
          <w:color w:val="000000"/>
          <w:sz w:val="20"/>
          <w:szCs w:val="20"/>
        </w:rPr>
        <w:t>Gretchen S</w:t>
      </w:r>
      <w:r w:rsidRPr="00D54713">
        <w:rPr>
          <w:rFonts w:ascii="Arial" w:eastAsia="Times New Roman" w:hAnsi="Arial" w:cs="Arial"/>
          <w:color w:val="000000"/>
          <w:sz w:val="20"/>
          <w:szCs w:val="20"/>
        </w:rPr>
        <w:t>kivington</w:t>
      </w:r>
    </w:p>
    <w:p w:rsidR="00D54713" w:rsidRDefault="00D54713" w:rsidP="00D54713">
      <w:pPr>
        <w:spacing w:after="0" w:line="240" w:lineRule="auto"/>
        <w:rPr>
          <w:rFonts w:ascii="Arial" w:eastAsia="Times New Roman" w:hAnsi="Arial" w:cs="Arial"/>
          <w:b/>
          <w:bCs/>
          <w:color w:val="000000"/>
        </w:rPr>
      </w:pPr>
    </w:p>
    <w:p w:rsidR="00D54713" w:rsidRPr="00AB226A" w:rsidRDefault="00D54713" w:rsidP="00D54713">
      <w:pPr>
        <w:spacing w:after="0" w:line="240" w:lineRule="auto"/>
        <w:rPr>
          <w:rFonts w:ascii="Times New Roman" w:eastAsia="Times New Roman" w:hAnsi="Times New Roman" w:cs="Times New Roman"/>
          <w:sz w:val="24"/>
          <w:szCs w:val="24"/>
        </w:rPr>
      </w:pPr>
      <w:r w:rsidRPr="00AB226A">
        <w:rPr>
          <w:rFonts w:ascii="Arial" w:eastAsia="Times New Roman" w:hAnsi="Arial" w:cs="Arial"/>
          <w:b/>
          <w:bCs/>
          <w:color w:val="000000"/>
        </w:rPr>
        <w:t>Quorum Validation:</w:t>
      </w:r>
    </w:p>
    <w:p w:rsidR="00D54713" w:rsidRPr="00BF781B" w:rsidRDefault="009B40AE" w:rsidP="00D54713">
      <w:pPr>
        <w:spacing w:after="0" w:line="240" w:lineRule="auto"/>
        <w:rPr>
          <w:rFonts w:ascii="Times New Roman" w:eastAsia="Times New Roman" w:hAnsi="Times New Roman" w:cs="Times New Roman"/>
          <w:sz w:val="20"/>
          <w:szCs w:val="20"/>
        </w:rPr>
      </w:pPr>
      <w:r>
        <w:rPr>
          <w:rFonts w:ascii="Arial" w:eastAsia="Times New Roman" w:hAnsi="Arial" w:cs="Arial"/>
          <w:color w:val="000000"/>
          <w:sz w:val="20"/>
          <w:szCs w:val="20"/>
        </w:rPr>
        <w:t>&gt;50</w:t>
      </w:r>
      <w:r w:rsidR="00D54713" w:rsidRPr="00AB226A">
        <w:rPr>
          <w:rFonts w:ascii="Arial" w:eastAsia="Times New Roman" w:hAnsi="Arial" w:cs="Arial"/>
          <w:color w:val="000000"/>
          <w:sz w:val="20"/>
          <w:szCs w:val="20"/>
        </w:rPr>
        <w:t>% in attendance</w:t>
      </w:r>
    </w:p>
    <w:p w:rsidR="00D54713" w:rsidRPr="00AB226A" w:rsidRDefault="00D54713" w:rsidP="00D54713">
      <w:pPr>
        <w:spacing w:after="0" w:line="240" w:lineRule="auto"/>
        <w:rPr>
          <w:rFonts w:ascii="Times New Roman" w:eastAsia="Times New Roman" w:hAnsi="Times New Roman" w:cs="Times New Roman"/>
          <w:sz w:val="24"/>
          <w:szCs w:val="24"/>
        </w:rPr>
      </w:pPr>
    </w:p>
    <w:p w:rsidR="00D54713" w:rsidRPr="00AB226A" w:rsidRDefault="00D54713" w:rsidP="00D54713">
      <w:pPr>
        <w:spacing w:after="0" w:line="240" w:lineRule="auto"/>
        <w:rPr>
          <w:rFonts w:ascii="Times New Roman" w:eastAsia="Times New Roman" w:hAnsi="Times New Roman" w:cs="Times New Roman"/>
          <w:sz w:val="24"/>
          <w:szCs w:val="24"/>
        </w:rPr>
      </w:pPr>
      <w:r>
        <w:rPr>
          <w:rFonts w:ascii="Arial" w:eastAsia="Times New Roman" w:hAnsi="Arial" w:cs="Arial"/>
          <w:b/>
          <w:bCs/>
          <w:color w:val="000000"/>
        </w:rPr>
        <w:t>A</w:t>
      </w:r>
      <w:r w:rsidRPr="00AB226A">
        <w:rPr>
          <w:rFonts w:ascii="Arial" w:eastAsia="Times New Roman" w:hAnsi="Arial" w:cs="Arial"/>
          <w:b/>
          <w:bCs/>
          <w:color w:val="000000"/>
        </w:rPr>
        <w:t>) Old Business</w:t>
      </w:r>
      <w:bookmarkStart w:id="0" w:name="_GoBack"/>
      <w:bookmarkEnd w:id="0"/>
    </w:p>
    <w:p w:rsidR="00D54713" w:rsidRDefault="00D54713" w:rsidP="00D54713">
      <w:pPr>
        <w:spacing w:after="0" w:line="240" w:lineRule="auto"/>
        <w:rPr>
          <w:rFonts w:ascii="Arial" w:eastAsia="Times New Roman" w:hAnsi="Arial" w:cs="Arial"/>
          <w:color w:val="000000"/>
        </w:rPr>
      </w:pPr>
    </w:p>
    <w:p w:rsidR="00D54713" w:rsidRPr="003E0199" w:rsidRDefault="00D54713" w:rsidP="00D54713">
      <w:pPr>
        <w:spacing w:after="0" w:line="240" w:lineRule="auto"/>
        <w:rPr>
          <w:rFonts w:ascii="Arial" w:eastAsia="Times New Roman" w:hAnsi="Arial" w:cs="Arial"/>
          <w:color w:val="000000"/>
        </w:rPr>
      </w:pPr>
      <w:r w:rsidRPr="00D54713">
        <w:rPr>
          <w:rFonts w:ascii="Arial" w:eastAsia="Times New Roman" w:hAnsi="Arial" w:cs="Arial"/>
          <w:color w:val="000000"/>
        </w:rPr>
        <w:t>PTI Evaluation Policy &amp; Dates:</w:t>
      </w:r>
    </w:p>
    <w:p w:rsidR="00D54713" w:rsidRPr="00D54713" w:rsidRDefault="00D54713" w:rsidP="00D54713">
      <w:pPr>
        <w:pStyle w:val="ListParagraph"/>
        <w:numPr>
          <w:ilvl w:val="0"/>
          <w:numId w:val="5"/>
        </w:numPr>
        <w:spacing w:after="0" w:line="240" w:lineRule="auto"/>
        <w:rPr>
          <w:rFonts w:ascii="Arial" w:eastAsia="Times New Roman" w:hAnsi="Arial" w:cs="Arial"/>
          <w:color w:val="000000"/>
          <w:sz w:val="20"/>
          <w:szCs w:val="20"/>
        </w:rPr>
      </w:pPr>
      <w:r>
        <w:rPr>
          <w:rFonts w:ascii="Arial" w:eastAsia="Times New Roman" w:hAnsi="Arial" w:cs="Arial"/>
          <w:color w:val="000000"/>
          <w:sz w:val="20"/>
          <w:szCs w:val="20"/>
        </w:rPr>
        <w:t>BC: Will create word doc and send new</w:t>
      </w:r>
      <w:r w:rsidRPr="003E0199">
        <w:rPr>
          <w:rFonts w:ascii="Arial" w:eastAsia="Times New Roman" w:hAnsi="Arial" w:cs="Arial"/>
          <w:color w:val="000000"/>
          <w:sz w:val="20"/>
          <w:szCs w:val="20"/>
        </w:rPr>
        <w:t xml:space="preserve"> edit</w:t>
      </w:r>
      <w:r>
        <w:rPr>
          <w:rFonts w:ascii="Arial" w:eastAsia="Times New Roman" w:hAnsi="Arial" w:cs="Arial"/>
          <w:color w:val="000000"/>
          <w:sz w:val="20"/>
          <w:szCs w:val="20"/>
        </w:rPr>
        <w:t>s of</w:t>
      </w:r>
      <w:r w:rsidRPr="003E0199">
        <w:rPr>
          <w:rFonts w:ascii="Arial" w:eastAsia="Times New Roman" w:hAnsi="Arial" w:cs="Arial"/>
          <w:color w:val="000000"/>
          <w:sz w:val="20"/>
          <w:szCs w:val="20"/>
        </w:rPr>
        <w:t xml:space="preserve"> PTI Policy</w:t>
      </w:r>
      <w:r>
        <w:rPr>
          <w:rFonts w:ascii="Arial" w:eastAsia="Times New Roman" w:hAnsi="Arial" w:cs="Arial"/>
          <w:color w:val="000000"/>
          <w:sz w:val="20"/>
          <w:szCs w:val="20"/>
        </w:rPr>
        <w:t xml:space="preserve"> to Carmen</w:t>
      </w:r>
      <w:r w:rsidRPr="003E0199">
        <w:rPr>
          <w:rFonts w:ascii="Arial" w:eastAsia="Times New Roman" w:hAnsi="Arial" w:cs="Arial"/>
          <w:color w:val="000000"/>
          <w:sz w:val="20"/>
          <w:szCs w:val="20"/>
        </w:rPr>
        <w:t xml:space="preserve"> </w:t>
      </w:r>
    </w:p>
    <w:p w:rsidR="00D54713" w:rsidRPr="006802D6" w:rsidRDefault="00D54713" w:rsidP="00D54713">
      <w:pPr>
        <w:spacing w:after="0" w:line="240" w:lineRule="auto"/>
        <w:rPr>
          <w:rFonts w:ascii="Arial" w:eastAsia="Times New Roman" w:hAnsi="Arial" w:cs="Arial"/>
          <w:color w:val="000000"/>
          <w:sz w:val="20"/>
          <w:szCs w:val="20"/>
        </w:rPr>
      </w:pPr>
    </w:p>
    <w:p w:rsidR="00D54713" w:rsidRPr="00F50068" w:rsidRDefault="00D54713" w:rsidP="00D54713">
      <w:pPr>
        <w:spacing w:after="0" w:line="240" w:lineRule="auto"/>
        <w:rPr>
          <w:rFonts w:ascii="Arial" w:eastAsia="Times New Roman" w:hAnsi="Arial" w:cs="Arial"/>
        </w:rPr>
      </w:pPr>
      <w:r w:rsidRPr="00F50068">
        <w:rPr>
          <w:rFonts w:ascii="Arial" w:eastAsia="Times New Roman" w:hAnsi="Arial" w:cs="Arial"/>
          <w:color w:val="000000"/>
        </w:rPr>
        <w:t>PTI Evaluation Form Signatures</w:t>
      </w:r>
    </w:p>
    <w:p w:rsidR="00D54713" w:rsidRDefault="00D54713" w:rsidP="00D54713">
      <w:pPr>
        <w:pStyle w:val="ListParagraph"/>
        <w:numPr>
          <w:ilvl w:val="0"/>
          <w:numId w:val="2"/>
        </w:numPr>
        <w:spacing w:after="0" w:line="240" w:lineRule="auto"/>
        <w:rPr>
          <w:rFonts w:ascii="Arial" w:eastAsia="Times New Roman" w:hAnsi="Arial" w:cs="Arial"/>
          <w:sz w:val="20"/>
          <w:szCs w:val="20"/>
        </w:rPr>
      </w:pPr>
      <w:r w:rsidRPr="006802D6">
        <w:rPr>
          <w:rFonts w:ascii="Arial" w:eastAsia="Times New Roman" w:hAnsi="Arial" w:cs="Arial"/>
          <w:sz w:val="20"/>
          <w:szCs w:val="20"/>
        </w:rPr>
        <w:t xml:space="preserve">CM: </w:t>
      </w:r>
      <w:r>
        <w:rPr>
          <w:rFonts w:ascii="Arial" w:eastAsia="Times New Roman" w:hAnsi="Arial" w:cs="Arial"/>
          <w:sz w:val="20"/>
          <w:szCs w:val="20"/>
        </w:rPr>
        <w:t xml:space="preserve">Electronic Signatures are not </w:t>
      </w:r>
      <w:r>
        <w:rPr>
          <w:rFonts w:ascii="Arial" w:eastAsia="Times New Roman" w:hAnsi="Arial" w:cs="Arial"/>
          <w:sz w:val="20"/>
          <w:szCs w:val="20"/>
        </w:rPr>
        <w:t xml:space="preserve">still not </w:t>
      </w:r>
      <w:r>
        <w:rPr>
          <w:rFonts w:ascii="Arial" w:eastAsia="Times New Roman" w:hAnsi="Arial" w:cs="Arial"/>
          <w:sz w:val="20"/>
          <w:szCs w:val="20"/>
        </w:rPr>
        <w:t>supported at this time per Sonja</w:t>
      </w:r>
    </w:p>
    <w:p w:rsidR="00D54713" w:rsidRDefault="00D54713" w:rsidP="00D54713">
      <w:pPr>
        <w:spacing w:after="0" w:line="240" w:lineRule="auto"/>
        <w:rPr>
          <w:rFonts w:ascii="Arial" w:eastAsia="Times New Roman" w:hAnsi="Arial" w:cs="Arial"/>
          <w:color w:val="000000"/>
        </w:rPr>
      </w:pPr>
    </w:p>
    <w:p w:rsidR="00D54713" w:rsidRDefault="00D54713" w:rsidP="00D54713">
      <w:pPr>
        <w:spacing w:after="0" w:line="240" w:lineRule="auto"/>
        <w:rPr>
          <w:rFonts w:ascii="Arial" w:eastAsia="Times New Roman" w:hAnsi="Arial" w:cs="Arial"/>
          <w:color w:val="000000"/>
        </w:rPr>
      </w:pPr>
      <w:r w:rsidRPr="000A2031">
        <w:rPr>
          <w:rFonts w:ascii="Arial" w:eastAsia="Times New Roman" w:hAnsi="Arial" w:cs="Arial"/>
          <w:color w:val="000000"/>
        </w:rPr>
        <w:t>PTI Handbook</w:t>
      </w:r>
    </w:p>
    <w:p w:rsidR="00D54713" w:rsidRPr="000A2031" w:rsidRDefault="00D54713" w:rsidP="00D54713">
      <w:pPr>
        <w:pStyle w:val="ListParagraph"/>
        <w:numPr>
          <w:ilvl w:val="0"/>
          <w:numId w:val="5"/>
        </w:numPr>
        <w:spacing w:after="0" w:line="240" w:lineRule="auto"/>
        <w:rPr>
          <w:rFonts w:ascii="Arial" w:eastAsia="Times New Roman" w:hAnsi="Arial" w:cs="Arial"/>
          <w:color w:val="000000"/>
          <w:sz w:val="20"/>
          <w:szCs w:val="20"/>
        </w:rPr>
      </w:pPr>
      <w:r w:rsidRPr="000A2031">
        <w:rPr>
          <w:rFonts w:ascii="Arial" w:eastAsia="Times New Roman" w:hAnsi="Arial" w:cs="Arial"/>
          <w:color w:val="000000"/>
          <w:sz w:val="20"/>
          <w:szCs w:val="20"/>
        </w:rPr>
        <w:t xml:space="preserve">CM Needs committee to </w:t>
      </w:r>
      <w:r w:rsidR="00F6448C">
        <w:rPr>
          <w:rFonts w:ascii="Arial" w:eastAsia="Times New Roman" w:hAnsi="Arial" w:cs="Arial"/>
          <w:color w:val="000000"/>
          <w:sz w:val="20"/>
          <w:szCs w:val="20"/>
        </w:rPr>
        <w:t xml:space="preserve">finish </w:t>
      </w:r>
      <w:r w:rsidRPr="000A2031">
        <w:rPr>
          <w:rFonts w:ascii="Arial" w:eastAsia="Times New Roman" w:hAnsi="Arial" w:cs="Arial"/>
          <w:color w:val="000000"/>
          <w:sz w:val="20"/>
          <w:szCs w:val="20"/>
        </w:rPr>
        <w:t>review</w:t>
      </w:r>
      <w:r w:rsidR="00F6448C">
        <w:rPr>
          <w:rFonts w:ascii="Arial" w:eastAsia="Times New Roman" w:hAnsi="Arial" w:cs="Arial"/>
          <w:color w:val="000000"/>
          <w:sz w:val="20"/>
          <w:szCs w:val="20"/>
        </w:rPr>
        <w:t>ing</w:t>
      </w:r>
      <w:r w:rsidRPr="000A2031">
        <w:rPr>
          <w:rFonts w:ascii="Arial" w:eastAsia="Times New Roman" w:hAnsi="Arial" w:cs="Arial"/>
          <w:color w:val="000000"/>
          <w:sz w:val="20"/>
          <w:szCs w:val="20"/>
        </w:rPr>
        <w:t xml:space="preserve"> links</w:t>
      </w:r>
    </w:p>
    <w:p w:rsidR="00D54713" w:rsidRPr="000A2031" w:rsidRDefault="00D54713" w:rsidP="00D54713">
      <w:pPr>
        <w:pStyle w:val="ListParagraph"/>
        <w:spacing w:after="0" w:line="240" w:lineRule="auto"/>
        <w:rPr>
          <w:rFonts w:ascii="Arial" w:eastAsia="Times New Roman" w:hAnsi="Arial" w:cs="Arial"/>
          <w:color w:val="000000"/>
        </w:rPr>
      </w:pPr>
    </w:p>
    <w:p w:rsidR="00D54713" w:rsidRPr="00AB226A" w:rsidRDefault="00D54713" w:rsidP="00D54713">
      <w:pPr>
        <w:spacing w:after="0" w:line="240" w:lineRule="auto"/>
        <w:rPr>
          <w:rFonts w:ascii="Arial" w:eastAsia="Times New Roman" w:hAnsi="Arial" w:cs="Arial"/>
          <w:color w:val="000000"/>
        </w:rPr>
      </w:pPr>
      <w:r>
        <w:rPr>
          <w:rFonts w:ascii="Arial" w:eastAsia="Times New Roman" w:hAnsi="Arial" w:cs="Arial"/>
          <w:color w:val="000000"/>
        </w:rPr>
        <w:t>PTI Handbook Link Edits</w:t>
      </w:r>
    </w:p>
    <w:p w:rsidR="00D54713" w:rsidRDefault="00D54713" w:rsidP="00D54713">
      <w:pPr>
        <w:pStyle w:val="NoSpacing"/>
        <w:numPr>
          <w:ilvl w:val="0"/>
          <w:numId w:val="1"/>
        </w:numPr>
        <w:rPr>
          <w:rFonts w:ascii="Arial" w:hAnsi="Arial" w:cs="Arial"/>
          <w:sz w:val="20"/>
          <w:szCs w:val="20"/>
        </w:rPr>
      </w:pPr>
      <w:r w:rsidRPr="00B05D4F">
        <w:rPr>
          <w:rFonts w:ascii="Arial" w:hAnsi="Arial" w:cs="Arial"/>
          <w:sz w:val="20"/>
          <w:szCs w:val="20"/>
        </w:rPr>
        <w:t xml:space="preserve">SD: </w:t>
      </w:r>
      <w:r>
        <w:rPr>
          <w:rFonts w:ascii="Arial" w:hAnsi="Arial" w:cs="Arial"/>
          <w:sz w:val="20"/>
          <w:szCs w:val="20"/>
        </w:rPr>
        <w:t>Pages (1-8)</w:t>
      </w:r>
      <w:r>
        <w:rPr>
          <w:rFonts w:ascii="Arial" w:hAnsi="Arial" w:cs="Arial"/>
          <w:sz w:val="20"/>
          <w:szCs w:val="20"/>
        </w:rPr>
        <w:t xml:space="preserve"> has finished pages</w:t>
      </w:r>
    </w:p>
    <w:p w:rsidR="00D54713" w:rsidRPr="000A2031" w:rsidRDefault="00D54713" w:rsidP="00D54713">
      <w:pPr>
        <w:pStyle w:val="ListParagraph"/>
        <w:numPr>
          <w:ilvl w:val="0"/>
          <w:numId w:val="1"/>
        </w:numPr>
        <w:rPr>
          <w:rFonts w:ascii="Arial" w:hAnsi="Arial" w:cs="Arial"/>
          <w:sz w:val="20"/>
          <w:szCs w:val="20"/>
        </w:rPr>
      </w:pPr>
      <w:r w:rsidRPr="000A2031">
        <w:rPr>
          <w:rFonts w:ascii="Arial" w:hAnsi="Arial" w:cs="Arial"/>
          <w:sz w:val="20"/>
          <w:szCs w:val="20"/>
        </w:rPr>
        <w:t>CM: Pages (</w:t>
      </w:r>
      <w:r>
        <w:rPr>
          <w:rFonts w:ascii="Arial" w:hAnsi="Arial" w:cs="Arial"/>
          <w:sz w:val="20"/>
          <w:szCs w:val="20"/>
        </w:rPr>
        <w:t>9</w:t>
      </w:r>
      <w:r w:rsidRPr="000A2031">
        <w:rPr>
          <w:rFonts w:ascii="Arial" w:hAnsi="Arial" w:cs="Arial"/>
          <w:sz w:val="20"/>
          <w:szCs w:val="20"/>
        </w:rPr>
        <w:t>-</w:t>
      </w:r>
      <w:r>
        <w:rPr>
          <w:rFonts w:ascii="Arial" w:hAnsi="Arial" w:cs="Arial"/>
          <w:sz w:val="20"/>
          <w:szCs w:val="20"/>
        </w:rPr>
        <w:t>17</w:t>
      </w:r>
      <w:r w:rsidRPr="000A2031">
        <w:rPr>
          <w:rFonts w:ascii="Arial" w:hAnsi="Arial" w:cs="Arial"/>
          <w:sz w:val="20"/>
          <w:szCs w:val="20"/>
        </w:rPr>
        <w:t>)</w:t>
      </w:r>
      <w:r>
        <w:rPr>
          <w:rFonts w:ascii="Arial" w:hAnsi="Arial" w:cs="Arial"/>
          <w:sz w:val="20"/>
          <w:szCs w:val="20"/>
        </w:rPr>
        <w:t xml:space="preserve"> in progress</w:t>
      </w:r>
    </w:p>
    <w:p w:rsidR="00D54713" w:rsidRPr="00F50068" w:rsidRDefault="00D54713" w:rsidP="00D54713">
      <w:pPr>
        <w:pStyle w:val="ListParagraph"/>
        <w:numPr>
          <w:ilvl w:val="0"/>
          <w:numId w:val="1"/>
        </w:numPr>
        <w:rPr>
          <w:rFonts w:ascii="Arial" w:hAnsi="Arial" w:cs="Arial"/>
          <w:sz w:val="20"/>
          <w:szCs w:val="20"/>
        </w:rPr>
      </w:pPr>
      <w:r>
        <w:rPr>
          <w:rFonts w:ascii="Arial" w:hAnsi="Arial" w:cs="Arial"/>
          <w:sz w:val="20"/>
          <w:szCs w:val="20"/>
        </w:rPr>
        <w:t xml:space="preserve">HS: </w:t>
      </w:r>
      <w:r w:rsidRPr="000A2031">
        <w:rPr>
          <w:rFonts w:ascii="Arial" w:hAnsi="Arial" w:cs="Arial"/>
          <w:sz w:val="20"/>
          <w:szCs w:val="20"/>
        </w:rPr>
        <w:t>Pages (1</w:t>
      </w:r>
      <w:r>
        <w:rPr>
          <w:rFonts w:ascii="Arial" w:hAnsi="Arial" w:cs="Arial"/>
          <w:sz w:val="20"/>
          <w:szCs w:val="20"/>
        </w:rPr>
        <w:t>8</w:t>
      </w:r>
      <w:r w:rsidRPr="000A2031">
        <w:rPr>
          <w:rFonts w:ascii="Arial" w:hAnsi="Arial" w:cs="Arial"/>
          <w:sz w:val="20"/>
          <w:szCs w:val="20"/>
        </w:rPr>
        <w:t>-</w:t>
      </w:r>
      <w:r>
        <w:rPr>
          <w:rFonts w:ascii="Arial" w:hAnsi="Arial" w:cs="Arial"/>
          <w:sz w:val="20"/>
          <w:szCs w:val="20"/>
        </w:rPr>
        <w:t>25</w:t>
      </w:r>
      <w:r w:rsidRPr="000A2031">
        <w:rPr>
          <w:rFonts w:ascii="Arial" w:hAnsi="Arial" w:cs="Arial"/>
          <w:sz w:val="20"/>
          <w:szCs w:val="20"/>
        </w:rPr>
        <w:t>)</w:t>
      </w:r>
      <w:r w:rsidRPr="00D54713">
        <w:rPr>
          <w:rFonts w:ascii="Arial" w:hAnsi="Arial" w:cs="Arial"/>
          <w:sz w:val="20"/>
          <w:szCs w:val="20"/>
        </w:rPr>
        <w:t xml:space="preserve"> in progress</w:t>
      </w:r>
    </w:p>
    <w:p w:rsidR="00D54713" w:rsidRPr="00F50068" w:rsidRDefault="00D54713" w:rsidP="00D54713">
      <w:pPr>
        <w:pStyle w:val="ListParagraph"/>
        <w:numPr>
          <w:ilvl w:val="0"/>
          <w:numId w:val="1"/>
        </w:numPr>
        <w:rPr>
          <w:rFonts w:ascii="Arial" w:hAnsi="Arial" w:cs="Arial"/>
          <w:sz w:val="20"/>
          <w:szCs w:val="20"/>
        </w:rPr>
      </w:pPr>
      <w:r>
        <w:rPr>
          <w:rFonts w:ascii="Arial" w:hAnsi="Arial" w:cs="Arial"/>
          <w:sz w:val="20"/>
          <w:szCs w:val="20"/>
        </w:rPr>
        <w:t>GT</w:t>
      </w:r>
      <w:r w:rsidRPr="00F50068">
        <w:rPr>
          <w:rFonts w:ascii="Arial" w:hAnsi="Arial" w:cs="Arial"/>
          <w:sz w:val="20"/>
          <w:szCs w:val="20"/>
        </w:rPr>
        <w:t xml:space="preserve">: </w:t>
      </w:r>
      <w:r w:rsidRPr="000A2031">
        <w:rPr>
          <w:rFonts w:ascii="Arial" w:hAnsi="Arial" w:cs="Arial"/>
          <w:sz w:val="20"/>
          <w:szCs w:val="20"/>
        </w:rPr>
        <w:t>Pages (</w:t>
      </w:r>
      <w:r>
        <w:rPr>
          <w:rFonts w:ascii="Arial" w:hAnsi="Arial" w:cs="Arial"/>
          <w:sz w:val="20"/>
          <w:szCs w:val="20"/>
        </w:rPr>
        <w:t>26</w:t>
      </w:r>
      <w:r w:rsidRPr="000A2031">
        <w:rPr>
          <w:rFonts w:ascii="Arial" w:hAnsi="Arial" w:cs="Arial"/>
          <w:sz w:val="20"/>
          <w:szCs w:val="20"/>
        </w:rPr>
        <w:t>-</w:t>
      </w:r>
      <w:r>
        <w:rPr>
          <w:rFonts w:ascii="Arial" w:hAnsi="Arial" w:cs="Arial"/>
          <w:sz w:val="20"/>
          <w:szCs w:val="20"/>
        </w:rPr>
        <w:t>35</w:t>
      </w:r>
      <w:r w:rsidRPr="000A2031">
        <w:rPr>
          <w:rFonts w:ascii="Arial" w:hAnsi="Arial" w:cs="Arial"/>
          <w:sz w:val="20"/>
          <w:szCs w:val="20"/>
        </w:rPr>
        <w:t>)</w:t>
      </w:r>
      <w:r w:rsidRPr="00D54713">
        <w:rPr>
          <w:rFonts w:ascii="Arial" w:hAnsi="Arial" w:cs="Arial"/>
          <w:sz w:val="20"/>
          <w:szCs w:val="20"/>
        </w:rPr>
        <w:t xml:space="preserve"> in progress</w:t>
      </w:r>
    </w:p>
    <w:p w:rsidR="00D54713" w:rsidRPr="000A2031" w:rsidRDefault="00D54713" w:rsidP="00D54713">
      <w:pPr>
        <w:pStyle w:val="ListParagraph"/>
        <w:numPr>
          <w:ilvl w:val="0"/>
          <w:numId w:val="1"/>
        </w:numPr>
        <w:rPr>
          <w:rFonts w:ascii="Arial" w:hAnsi="Arial" w:cs="Arial"/>
          <w:sz w:val="20"/>
          <w:szCs w:val="20"/>
        </w:rPr>
      </w:pPr>
      <w:r>
        <w:rPr>
          <w:rFonts w:ascii="Arial" w:hAnsi="Arial" w:cs="Arial"/>
          <w:sz w:val="20"/>
          <w:szCs w:val="20"/>
        </w:rPr>
        <w:t xml:space="preserve">BC: </w:t>
      </w:r>
      <w:r w:rsidRPr="000A2031">
        <w:rPr>
          <w:rFonts w:ascii="Arial" w:hAnsi="Arial" w:cs="Arial"/>
          <w:sz w:val="20"/>
          <w:szCs w:val="20"/>
        </w:rPr>
        <w:t>Pages (</w:t>
      </w:r>
      <w:r>
        <w:rPr>
          <w:rFonts w:ascii="Arial" w:hAnsi="Arial" w:cs="Arial"/>
          <w:sz w:val="20"/>
          <w:szCs w:val="20"/>
        </w:rPr>
        <w:t>36</w:t>
      </w:r>
      <w:r w:rsidRPr="000A2031">
        <w:rPr>
          <w:rFonts w:ascii="Arial" w:hAnsi="Arial" w:cs="Arial"/>
          <w:sz w:val="20"/>
          <w:szCs w:val="20"/>
        </w:rPr>
        <w:t>-</w:t>
      </w:r>
      <w:r>
        <w:rPr>
          <w:rFonts w:ascii="Arial" w:hAnsi="Arial" w:cs="Arial"/>
          <w:sz w:val="20"/>
          <w:szCs w:val="20"/>
        </w:rPr>
        <w:t>up</w:t>
      </w:r>
      <w:r w:rsidRPr="000A2031">
        <w:rPr>
          <w:rFonts w:ascii="Arial" w:hAnsi="Arial" w:cs="Arial"/>
          <w:sz w:val="20"/>
          <w:szCs w:val="20"/>
        </w:rPr>
        <w:t>)</w:t>
      </w:r>
      <w:r w:rsidRPr="00D54713">
        <w:rPr>
          <w:rFonts w:ascii="Arial" w:hAnsi="Arial" w:cs="Arial"/>
          <w:sz w:val="20"/>
          <w:szCs w:val="20"/>
        </w:rPr>
        <w:t xml:space="preserve"> in progress</w:t>
      </w:r>
    </w:p>
    <w:p w:rsidR="00D54713" w:rsidRPr="000A2031" w:rsidRDefault="00D54713" w:rsidP="00D54713">
      <w:pPr>
        <w:pStyle w:val="NoSpacing"/>
        <w:rPr>
          <w:rFonts w:ascii="Arial" w:hAnsi="Arial" w:cs="Arial"/>
        </w:rPr>
      </w:pPr>
      <w:r w:rsidRPr="00B05D4F">
        <w:rPr>
          <w:rFonts w:ascii="Arial" w:hAnsi="Arial" w:cs="Arial"/>
        </w:rPr>
        <w:t>PTI Form</w:t>
      </w:r>
      <w:r>
        <w:rPr>
          <w:rFonts w:ascii="Arial" w:hAnsi="Arial" w:cs="Arial"/>
        </w:rPr>
        <w:t xml:space="preserve"> Assessment</w:t>
      </w:r>
      <w:r w:rsidRPr="00D72A2B">
        <w:rPr>
          <w:rFonts w:ascii="Arial" w:hAnsi="Arial" w:cs="Arial"/>
        </w:rPr>
        <w:t>:</w:t>
      </w:r>
    </w:p>
    <w:p w:rsidR="00D54713" w:rsidRDefault="00D54713" w:rsidP="00D54713">
      <w:pPr>
        <w:pStyle w:val="NoSpacing"/>
        <w:numPr>
          <w:ilvl w:val="0"/>
          <w:numId w:val="3"/>
        </w:numPr>
        <w:rPr>
          <w:rFonts w:ascii="Arial" w:hAnsi="Arial" w:cs="Arial"/>
          <w:sz w:val="20"/>
          <w:szCs w:val="20"/>
        </w:rPr>
      </w:pPr>
      <w:r w:rsidRPr="00B05D4F">
        <w:rPr>
          <w:rFonts w:ascii="Arial" w:hAnsi="Arial" w:cs="Arial"/>
          <w:sz w:val="20"/>
          <w:szCs w:val="20"/>
        </w:rPr>
        <w:t xml:space="preserve">BC: </w:t>
      </w:r>
      <w:r>
        <w:rPr>
          <w:rFonts w:ascii="Arial" w:hAnsi="Arial" w:cs="Arial"/>
          <w:sz w:val="20"/>
          <w:szCs w:val="20"/>
        </w:rPr>
        <w:t>Volunteered to</w:t>
      </w:r>
      <w:r>
        <w:rPr>
          <w:rFonts w:ascii="Arial" w:hAnsi="Arial" w:cs="Arial"/>
          <w:sz w:val="20"/>
          <w:szCs w:val="20"/>
        </w:rPr>
        <w:t xml:space="preserve"> create a PTI assessment form</w:t>
      </w:r>
    </w:p>
    <w:p w:rsidR="00D54713" w:rsidRPr="00F6448C" w:rsidRDefault="00D54713" w:rsidP="00D54713">
      <w:pPr>
        <w:pStyle w:val="NoSpacing"/>
        <w:numPr>
          <w:ilvl w:val="0"/>
          <w:numId w:val="3"/>
        </w:numPr>
        <w:rPr>
          <w:rFonts w:ascii="Arial" w:hAnsi="Arial" w:cs="Arial"/>
          <w:sz w:val="20"/>
          <w:szCs w:val="20"/>
        </w:rPr>
      </w:pPr>
      <w:r>
        <w:rPr>
          <w:rFonts w:ascii="Arial" w:hAnsi="Arial" w:cs="Arial"/>
          <w:sz w:val="20"/>
          <w:szCs w:val="20"/>
        </w:rPr>
        <w:t>CM: Need to make sure form can be answered by all GBC members who interact with PTI Evaluation process</w:t>
      </w:r>
    </w:p>
    <w:p w:rsidR="00D54713" w:rsidRDefault="00D54713" w:rsidP="00D54713">
      <w:pPr>
        <w:spacing w:after="0" w:line="240" w:lineRule="auto"/>
        <w:rPr>
          <w:rFonts w:ascii="Arial" w:eastAsia="Times New Roman" w:hAnsi="Arial" w:cs="Arial"/>
          <w:b/>
          <w:bCs/>
          <w:color w:val="000000"/>
        </w:rPr>
      </w:pPr>
    </w:p>
    <w:p w:rsidR="00D54713" w:rsidRPr="001A2934" w:rsidRDefault="00D54713" w:rsidP="00D54713">
      <w:pPr>
        <w:spacing w:after="0" w:line="240" w:lineRule="auto"/>
        <w:rPr>
          <w:rFonts w:ascii="Arial" w:eastAsia="Times New Roman" w:hAnsi="Arial" w:cs="Arial"/>
          <w:b/>
          <w:bCs/>
          <w:color w:val="000000"/>
        </w:rPr>
      </w:pPr>
      <w:r>
        <w:rPr>
          <w:rFonts w:ascii="Arial" w:eastAsia="Times New Roman" w:hAnsi="Arial" w:cs="Arial"/>
          <w:b/>
          <w:bCs/>
          <w:color w:val="000000"/>
        </w:rPr>
        <w:t>B</w:t>
      </w:r>
      <w:r w:rsidRPr="00AB226A">
        <w:rPr>
          <w:rFonts w:ascii="Arial" w:eastAsia="Times New Roman" w:hAnsi="Arial" w:cs="Arial"/>
          <w:b/>
          <w:bCs/>
          <w:color w:val="000000"/>
        </w:rPr>
        <w:t>) New Business</w:t>
      </w:r>
    </w:p>
    <w:p w:rsidR="00D54713" w:rsidRDefault="00D54713" w:rsidP="00D54713">
      <w:pPr>
        <w:pStyle w:val="NoSpacing"/>
        <w:rPr>
          <w:rFonts w:ascii="Arial" w:hAnsi="Arial" w:cs="Arial"/>
        </w:rPr>
      </w:pPr>
    </w:p>
    <w:p w:rsidR="00D54713" w:rsidRPr="00D54713" w:rsidRDefault="00D54713" w:rsidP="00D54713">
      <w:pPr>
        <w:pStyle w:val="NoSpacing"/>
        <w:rPr>
          <w:rFonts w:ascii="Arial" w:hAnsi="Arial" w:cs="Arial"/>
        </w:rPr>
      </w:pPr>
      <w:r w:rsidRPr="00D54713">
        <w:rPr>
          <w:rFonts w:ascii="Arial" w:hAnsi="Arial" w:cs="Arial"/>
        </w:rPr>
        <w:t xml:space="preserve">PTI Spring 2016 Orientation </w:t>
      </w:r>
    </w:p>
    <w:p w:rsidR="00D54713" w:rsidRPr="00D54713" w:rsidRDefault="00D54713" w:rsidP="00D54713">
      <w:pPr>
        <w:pStyle w:val="NoSpacing"/>
        <w:numPr>
          <w:ilvl w:val="0"/>
          <w:numId w:val="6"/>
        </w:numPr>
        <w:rPr>
          <w:rFonts w:ascii="Arial" w:hAnsi="Arial" w:cs="Arial"/>
        </w:rPr>
      </w:pPr>
      <w:r>
        <w:rPr>
          <w:rFonts w:ascii="Arial" w:hAnsi="Arial" w:cs="Arial"/>
        </w:rPr>
        <w:t>SD: High school PTI Faculty complained hiring process was becoming too cumbersome and finding it difficult to stay in the system</w:t>
      </w:r>
    </w:p>
    <w:p w:rsidR="00D54713" w:rsidRPr="00D54713" w:rsidRDefault="00EB2262" w:rsidP="00D54713">
      <w:pPr>
        <w:pStyle w:val="NoSpacing"/>
        <w:numPr>
          <w:ilvl w:val="0"/>
          <w:numId w:val="6"/>
        </w:numPr>
        <w:rPr>
          <w:rFonts w:ascii="Arial" w:hAnsi="Arial" w:cs="Arial"/>
        </w:rPr>
      </w:pPr>
      <w:r>
        <w:rPr>
          <w:rFonts w:ascii="Arial" w:hAnsi="Arial" w:cs="Arial"/>
        </w:rPr>
        <w:t>CM</w:t>
      </w:r>
      <w:r w:rsidR="00D54713" w:rsidRPr="00D54713">
        <w:rPr>
          <w:rFonts w:ascii="Arial" w:hAnsi="Arial" w:cs="Arial"/>
        </w:rPr>
        <w:t>: We</w:t>
      </w:r>
      <w:r>
        <w:rPr>
          <w:rFonts w:ascii="Arial" w:hAnsi="Arial" w:cs="Arial"/>
        </w:rPr>
        <w:t xml:space="preserve"> need find out exact process</w:t>
      </w:r>
      <w:r w:rsidR="00D54713" w:rsidRPr="00D54713">
        <w:rPr>
          <w:rFonts w:ascii="Arial" w:hAnsi="Arial" w:cs="Arial"/>
        </w:rPr>
        <w:t xml:space="preserve"> </w:t>
      </w:r>
    </w:p>
    <w:p w:rsidR="00D54713" w:rsidRPr="00D54713" w:rsidRDefault="00EB2262" w:rsidP="00D54713">
      <w:pPr>
        <w:pStyle w:val="NoSpacing"/>
        <w:numPr>
          <w:ilvl w:val="0"/>
          <w:numId w:val="6"/>
        </w:numPr>
        <w:rPr>
          <w:rFonts w:ascii="Arial" w:hAnsi="Arial" w:cs="Arial"/>
        </w:rPr>
      </w:pPr>
      <w:r>
        <w:rPr>
          <w:rFonts w:ascii="Arial" w:hAnsi="Arial" w:cs="Arial"/>
        </w:rPr>
        <w:t>GS</w:t>
      </w:r>
      <w:r w:rsidR="00D54713" w:rsidRPr="00D54713">
        <w:rPr>
          <w:rFonts w:ascii="Arial" w:hAnsi="Arial" w:cs="Arial"/>
        </w:rPr>
        <w:t xml:space="preserve">: </w:t>
      </w:r>
      <w:r>
        <w:rPr>
          <w:rFonts w:ascii="Arial" w:hAnsi="Arial" w:cs="Arial"/>
        </w:rPr>
        <w:t>Do all institution have the same PTI hiring process?</w:t>
      </w:r>
    </w:p>
    <w:p w:rsidR="00D54713" w:rsidRDefault="00EB2262" w:rsidP="00D54713">
      <w:pPr>
        <w:pStyle w:val="NoSpacing"/>
        <w:numPr>
          <w:ilvl w:val="0"/>
          <w:numId w:val="6"/>
        </w:numPr>
        <w:rPr>
          <w:rFonts w:ascii="Arial" w:hAnsi="Arial" w:cs="Arial"/>
        </w:rPr>
      </w:pPr>
      <w:r>
        <w:rPr>
          <w:rFonts w:ascii="Arial" w:hAnsi="Arial" w:cs="Arial"/>
        </w:rPr>
        <w:t>GT: Organize and work with other PTI groups in NSHE</w:t>
      </w:r>
    </w:p>
    <w:p w:rsidR="00EB2262" w:rsidRDefault="00EB2262" w:rsidP="00D54713">
      <w:pPr>
        <w:pStyle w:val="NoSpacing"/>
        <w:numPr>
          <w:ilvl w:val="0"/>
          <w:numId w:val="6"/>
        </w:numPr>
        <w:rPr>
          <w:rFonts w:ascii="Arial" w:hAnsi="Arial" w:cs="Arial"/>
        </w:rPr>
      </w:pPr>
      <w:r>
        <w:rPr>
          <w:rFonts w:ascii="Arial" w:hAnsi="Arial" w:cs="Arial"/>
        </w:rPr>
        <w:t>GT: How many PTI are involved and i</w:t>
      </w:r>
      <w:r>
        <w:rPr>
          <w:rFonts w:ascii="Arial" w:hAnsi="Arial" w:cs="Arial"/>
        </w:rPr>
        <w:t>dentify problem</w:t>
      </w:r>
      <w:r>
        <w:rPr>
          <w:rFonts w:ascii="Arial" w:hAnsi="Arial" w:cs="Arial"/>
        </w:rPr>
        <w:t xml:space="preserve"> before we proceed </w:t>
      </w:r>
    </w:p>
    <w:p w:rsidR="00EB2262" w:rsidRPr="00EB2262" w:rsidRDefault="00EB2262" w:rsidP="00EB2262">
      <w:pPr>
        <w:pStyle w:val="NoSpacing"/>
        <w:numPr>
          <w:ilvl w:val="0"/>
          <w:numId w:val="6"/>
        </w:numPr>
        <w:rPr>
          <w:rFonts w:ascii="Arial" w:hAnsi="Arial" w:cs="Arial"/>
        </w:rPr>
      </w:pPr>
      <w:r>
        <w:rPr>
          <w:rFonts w:ascii="Arial" w:hAnsi="Arial" w:cs="Arial"/>
        </w:rPr>
        <w:t xml:space="preserve">GS: </w:t>
      </w:r>
      <w:r w:rsidRPr="00EB2262">
        <w:rPr>
          <w:rFonts w:ascii="Arial" w:hAnsi="Arial" w:cs="Arial"/>
        </w:rPr>
        <w:t>PT</w:t>
      </w:r>
      <w:r>
        <w:rPr>
          <w:rFonts w:ascii="Arial" w:hAnsi="Arial" w:cs="Arial"/>
        </w:rPr>
        <w:t>I</w:t>
      </w:r>
      <w:r w:rsidRPr="00EB2262">
        <w:rPr>
          <w:rFonts w:ascii="Arial" w:hAnsi="Arial" w:cs="Arial"/>
        </w:rPr>
        <w:t xml:space="preserve"> Committee Report: </w:t>
      </w:r>
      <w:r>
        <w:rPr>
          <w:rFonts w:ascii="Arial" w:hAnsi="Arial" w:cs="Arial"/>
        </w:rPr>
        <w:t>P</w:t>
      </w:r>
      <w:r w:rsidRPr="00EB2262">
        <w:rPr>
          <w:rFonts w:ascii="Arial" w:hAnsi="Arial" w:cs="Arial"/>
        </w:rPr>
        <w:t>urge of PT Gmail </w:t>
      </w:r>
    </w:p>
    <w:p w:rsidR="00EB2262" w:rsidRPr="00EB2262" w:rsidRDefault="00EB2262" w:rsidP="00EB2262">
      <w:pPr>
        <w:pStyle w:val="NoSpacing"/>
        <w:ind w:left="720"/>
        <w:rPr>
          <w:rFonts w:ascii="Arial" w:hAnsi="Arial" w:cs="Arial"/>
        </w:rPr>
      </w:pPr>
    </w:p>
    <w:p w:rsidR="00EB2262" w:rsidRPr="00EB2262" w:rsidRDefault="00EB2262" w:rsidP="00EB2262">
      <w:pPr>
        <w:pStyle w:val="NoSpacing"/>
        <w:ind w:left="720"/>
        <w:rPr>
          <w:rFonts w:ascii="Arial" w:hAnsi="Arial" w:cs="Arial"/>
        </w:rPr>
      </w:pPr>
      <w:r w:rsidRPr="00EB2262">
        <w:rPr>
          <w:rFonts w:ascii="Arial" w:hAnsi="Arial" w:cs="Arial"/>
        </w:rPr>
        <w:lastRenderedPageBreak/>
        <w:t>I spoke with our support staff, Paula Smith who reports:</w:t>
      </w:r>
    </w:p>
    <w:p w:rsidR="00EB2262" w:rsidRPr="00EB2262" w:rsidRDefault="00EB2262" w:rsidP="00EB2262">
      <w:pPr>
        <w:pStyle w:val="NoSpacing"/>
        <w:ind w:left="720"/>
        <w:rPr>
          <w:rFonts w:ascii="Arial" w:hAnsi="Arial" w:cs="Arial"/>
        </w:rPr>
      </w:pPr>
    </w:p>
    <w:p w:rsidR="00EB2262" w:rsidRPr="00EB2262" w:rsidRDefault="00EB2262" w:rsidP="00EB2262">
      <w:pPr>
        <w:pStyle w:val="NoSpacing"/>
        <w:ind w:left="720"/>
        <w:rPr>
          <w:rFonts w:ascii="Arial" w:hAnsi="Arial" w:cs="Arial"/>
        </w:rPr>
      </w:pPr>
      <w:r w:rsidRPr="00EB2262">
        <w:rPr>
          <w:rFonts w:ascii="Arial" w:hAnsi="Arial" w:cs="Arial"/>
        </w:rPr>
        <w:t>1) ALL PT</w:t>
      </w:r>
      <w:r w:rsidR="006D3057">
        <w:rPr>
          <w:rFonts w:ascii="Arial" w:hAnsi="Arial" w:cs="Arial"/>
        </w:rPr>
        <w:t>I</w:t>
      </w:r>
      <w:r w:rsidRPr="00EB2262">
        <w:rPr>
          <w:rFonts w:ascii="Arial" w:hAnsi="Arial" w:cs="Arial"/>
        </w:rPr>
        <w:t xml:space="preserve"> faculty lose their Gmail access up until the end of first week of classes </w:t>
      </w:r>
      <w:r w:rsidRPr="00EB2262">
        <w:rPr>
          <w:rFonts w:ascii="Arial" w:hAnsi="Arial" w:cs="Arial"/>
          <w:i/>
          <w:iCs/>
        </w:rPr>
        <w:t xml:space="preserve">or beginning of next </w:t>
      </w:r>
      <w:r w:rsidRPr="00EB2262">
        <w:rPr>
          <w:rFonts w:ascii="Arial" w:hAnsi="Arial" w:cs="Arial"/>
        </w:rPr>
        <w:t>EVERY semester.</w:t>
      </w:r>
    </w:p>
    <w:p w:rsidR="00EB2262" w:rsidRPr="00EB2262" w:rsidRDefault="00EB2262" w:rsidP="00EB2262">
      <w:pPr>
        <w:pStyle w:val="NoSpacing"/>
        <w:ind w:left="720"/>
        <w:rPr>
          <w:rFonts w:ascii="Arial" w:hAnsi="Arial" w:cs="Arial"/>
        </w:rPr>
      </w:pPr>
      <w:r w:rsidRPr="00EB2262">
        <w:rPr>
          <w:rFonts w:ascii="Arial" w:hAnsi="Arial" w:cs="Arial"/>
        </w:rPr>
        <w:t>2) Arts &amp; Letters runs from 20-</w:t>
      </w:r>
      <w:r w:rsidR="006D3057">
        <w:rPr>
          <w:rFonts w:ascii="Arial" w:hAnsi="Arial" w:cs="Arial"/>
        </w:rPr>
        <w:t>3</w:t>
      </w:r>
      <w:r w:rsidRPr="00EB2262">
        <w:rPr>
          <w:rFonts w:ascii="Arial" w:hAnsi="Arial" w:cs="Arial"/>
        </w:rPr>
        <w:t>0 PT every semester (heavier in fall). This semester 21.</w:t>
      </w:r>
    </w:p>
    <w:p w:rsidR="00EB2262" w:rsidRPr="00EB2262" w:rsidRDefault="00EB2262" w:rsidP="00EB2262">
      <w:pPr>
        <w:pStyle w:val="NoSpacing"/>
        <w:ind w:left="720"/>
        <w:rPr>
          <w:rFonts w:ascii="Arial" w:hAnsi="Arial" w:cs="Arial"/>
        </w:rPr>
      </w:pPr>
      <w:r w:rsidRPr="00EB2262">
        <w:rPr>
          <w:rFonts w:ascii="Arial" w:hAnsi="Arial" w:cs="Arial"/>
        </w:rPr>
        <w:t>3) PT</w:t>
      </w:r>
      <w:r w:rsidR="006D3057">
        <w:rPr>
          <w:rFonts w:ascii="Arial" w:hAnsi="Arial" w:cs="Arial"/>
        </w:rPr>
        <w:t>I</w:t>
      </w:r>
      <w:r w:rsidRPr="00EB2262">
        <w:rPr>
          <w:rFonts w:ascii="Arial" w:hAnsi="Arial" w:cs="Arial"/>
        </w:rPr>
        <w:t xml:space="preserve"> faculty who </w:t>
      </w:r>
      <w:r w:rsidRPr="00EB2262">
        <w:rPr>
          <w:rFonts w:ascii="Arial" w:hAnsi="Arial" w:cs="Arial"/>
          <w:i/>
          <w:iCs/>
        </w:rPr>
        <w:t xml:space="preserve">have not taught for </w:t>
      </w:r>
      <w:r w:rsidRPr="00EB2262">
        <w:rPr>
          <w:rFonts w:ascii="Arial" w:hAnsi="Arial" w:cs="Arial"/>
          <w:i/>
          <w:iCs/>
          <w:u w:val="single"/>
        </w:rPr>
        <w:t>a year</w:t>
      </w:r>
      <w:r w:rsidRPr="00EB2262">
        <w:rPr>
          <w:rFonts w:ascii="Arial" w:hAnsi="Arial" w:cs="Arial"/>
          <w:i/>
          <w:iCs/>
        </w:rPr>
        <w:t> </w:t>
      </w:r>
      <w:r w:rsidRPr="00EB2262">
        <w:rPr>
          <w:rFonts w:ascii="Arial" w:hAnsi="Arial" w:cs="Arial"/>
        </w:rPr>
        <w:t>must re-initiate ALL their paperwork with HR: meet with Lynette, generate new LOA, wait for Lynette to grant electronic access, petition IT Tim for new access.</w:t>
      </w:r>
    </w:p>
    <w:p w:rsidR="00EB2262" w:rsidRPr="00EB2262" w:rsidRDefault="00EB2262" w:rsidP="00EB2262">
      <w:pPr>
        <w:pStyle w:val="NoSpacing"/>
        <w:ind w:left="720"/>
        <w:rPr>
          <w:rFonts w:ascii="Arial" w:hAnsi="Arial" w:cs="Arial"/>
        </w:rPr>
      </w:pPr>
      <w:r w:rsidRPr="00EB2262">
        <w:rPr>
          <w:rFonts w:ascii="Arial" w:hAnsi="Arial" w:cs="Arial"/>
        </w:rPr>
        <w:t xml:space="preserve">Case in point this semester: "Janet" of PEX just restarted her paperwork and Gmail access petition. Paula says "sometimes this process can take </w:t>
      </w:r>
      <w:r w:rsidRPr="00EB2262">
        <w:rPr>
          <w:rFonts w:ascii="Arial" w:hAnsi="Arial" w:cs="Arial"/>
          <w:b/>
          <w:bCs/>
        </w:rPr>
        <w:t>a month</w:t>
      </w:r>
      <w:r w:rsidRPr="00EB2262">
        <w:rPr>
          <w:rFonts w:ascii="Arial" w:hAnsi="Arial" w:cs="Arial"/>
        </w:rPr>
        <w:t>".</w:t>
      </w:r>
    </w:p>
    <w:p w:rsidR="00EB2262" w:rsidRDefault="00EB2262" w:rsidP="00EB2262">
      <w:pPr>
        <w:pStyle w:val="NoSpacing"/>
        <w:ind w:left="720"/>
        <w:rPr>
          <w:rFonts w:ascii="Arial" w:hAnsi="Arial" w:cs="Arial"/>
        </w:rPr>
      </w:pPr>
      <w:r w:rsidRPr="00EB2262">
        <w:rPr>
          <w:rFonts w:ascii="Arial" w:hAnsi="Arial" w:cs="Arial"/>
        </w:rPr>
        <w:t>Note: Adjuncts should be more proactive? Answer: they have no idea of the "purge" until they</w:t>
      </w:r>
      <w:r>
        <w:rPr>
          <w:rFonts w:ascii="Arial" w:hAnsi="Arial" w:cs="Arial"/>
        </w:rPr>
        <w:t xml:space="preserve"> </w:t>
      </w:r>
      <w:r w:rsidRPr="00EB2262">
        <w:rPr>
          <w:rFonts w:ascii="Arial" w:hAnsi="Arial" w:cs="Arial"/>
        </w:rPr>
        <w:t>attempt to teach again and then as per Gmail purge are much chagrined (euphemism)</w:t>
      </w:r>
    </w:p>
    <w:p w:rsidR="00EB2262" w:rsidRDefault="00EB2262" w:rsidP="00EB2262">
      <w:pPr>
        <w:pStyle w:val="NoSpacing"/>
        <w:ind w:left="720"/>
        <w:rPr>
          <w:rFonts w:ascii="Arial" w:hAnsi="Arial" w:cs="Arial"/>
        </w:rPr>
      </w:pPr>
      <w:r w:rsidRPr="00EB2262">
        <w:rPr>
          <w:rFonts w:ascii="Arial" w:hAnsi="Arial" w:cs="Arial"/>
        </w:rPr>
        <w:t>4)</w:t>
      </w:r>
      <w:r w:rsidR="006D3057">
        <w:rPr>
          <w:rFonts w:ascii="Arial" w:hAnsi="Arial" w:cs="Arial"/>
        </w:rPr>
        <w:t xml:space="preserve"> </w:t>
      </w:r>
      <w:r w:rsidRPr="00EB2262">
        <w:rPr>
          <w:rFonts w:ascii="Arial" w:hAnsi="Arial" w:cs="Arial"/>
        </w:rPr>
        <w:t>The rationale is "security" and "NSHE requires us to do this". </w:t>
      </w:r>
    </w:p>
    <w:p w:rsidR="00EB2262" w:rsidRPr="00EB2262" w:rsidRDefault="00EB2262" w:rsidP="00EB2262">
      <w:pPr>
        <w:pStyle w:val="NoSpacing"/>
        <w:ind w:left="720"/>
        <w:rPr>
          <w:rFonts w:ascii="Arial" w:hAnsi="Arial" w:cs="Arial"/>
        </w:rPr>
      </w:pPr>
      <w:r w:rsidRPr="00EB2262">
        <w:rPr>
          <w:rFonts w:ascii="Arial" w:hAnsi="Arial" w:cs="Arial"/>
        </w:rPr>
        <w:t>5) ALL PT</w:t>
      </w:r>
      <w:r w:rsidR="006D3057">
        <w:rPr>
          <w:rFonts w:ascii="Arial" w:hAnsi="Arial" w:cs="Arial"/>
        </w:rPr>
        <w:t xml:space="preserve">I </w:t>
      </w:r>
      <w:r w:rsidRPr="00EB2262">
        <w:rPr>
          <w:rFonts w:ascii="Arial" w:hAnsi="Arial" w:cs="Arial"/>
        </w:rPr>
        <w:t xml:space="preserve">employees are purged from all electronic access as Paula says "as if they did not exist" even with one semester hiatus: gone from </w:t>
      </w:r>
      <w:proofErr w:type="spellStart"/>
      <w:r w:rsidRPr="00EB2262">
        <w:rPr>
          <w:rFonts w:ascii="Arial" w:hAnsi="Arial" w:cs="Arial"/>
        </w:rPr>
        <w:t>Peoplesoft</w:t>
      </w:r>
      <w:proofErr w:type="spellEnd"/>
      <w:r w:rsidRPr="00EB2262">
        <w:rPr>
          <w:rFonts w:ascii="Arial" w:hAnsi="Arial" w:cs="Arial"/>
        </w:rPr>
        <w:t xml:space="preserve">, My GBC, Gmail, </w:t>
      </w:r>
      <w:proofErr w:type="spellStart"/>
      <w:r w:rsidRPr="00EB2262">
        <w:rPr>
          <w:rFonts w:ascii="Arial" w:hAnsi="Arial" w:cs="Arial"/>
        </w:rPr>
        <w:t>Webcampus</w:t>
      </w:r>
      <w:proofErr w:type="spellEnd"/>
    </w:p>
    <w:p w:rsidR="00EB2262" w:rsidRPr="00EB2262" w:rsidRDefault="00EB2262" w:rsidP="00EB2262">
      <w:pPr>
        <w:pStyle w:val="NoSpacing"/>
        <w:ind w:left="720"/>
        <w:rPr>
          <w:rFonts w:ascii="Arial" w:hAnsi="Arial" w:cs="Arial"/>
        </w:rPr>
      </w:pPr>
      <w:r w:rsidRPr="00EB2262">
        <w:rPr>
          <w:rFonts w:ascii="Arial" w:hAnsi="Arial" w:cs="Arial"/>
        </w:rPr>
        <w:t xml:space="preserve">6) Our department has lost and is losing good adjuncts. Talk to </w:t>
      </w:r>
      <w:hyperlink r:id="rId5" w:tgtFrame="_blank" w:history="1">
        <w:r w:rsidRPr="00EB2262">
          <w:rPr>
            <w:rStyle w:val="Hyperlink"/>
            <w:rFonts w:ascii="Arial" w:hAnsi="Arial" w:cs="Arial"/>
          </w:rPr>
          <w:t>annie.hicks@gbcnv.edu</w:t>
        </w:r>
      </w:hyperlink>
    </w:p>
    <w:p w:rsidR="00EB2262" w:rsidRDefault="00EB2262" w:rsidP="00EB2262">
      <w:pPr>
        <w:pStyle w:val="NoSpacing"/>
        <w:ind w:left="720"/>
        <w:rPr>
          <w:rFonts w:ascii="Arial" w:hAnsi="Arial" w:cs="Arial"/>
        </w:rPr>
      </w:pPr>
    </w:p>
    <w:p w:rsidR="00D54713" w:rsidRDefault="00EB2262" w:rsidP="00D54713">
      <w:pPr>
        <w:pStyle w:val="NoSpacing"/>
        <w:rPr>
          <w:rFonts w:ascii="Arial" w:hAnsi="Arial" w:cs="Arial"/>
        </w:rPr>
      </w:pPr>
      <w:r>
        <w:rPr>
          <w:rFonts w:ascii="Arial" w:hAnsi="Arial" w:cs="Arial"/>
        </w:rPr>
        <w:t>PTI HTC Classroom</w:t>
      </w:r>
    </w:p>
    <w:p w:rsidR="00EB2262" w:rsidRDefault="00EB2262" w:rsidP="00EB2262">
      <w:pPr>
        <w:pStyle w:val="NoSpacing"/>
        <w:numPr>
          <w:ilvl w:val="0"/>
          <w:numId w:val="7"/>
        </w:numPr>
        <w:rPr>
          <w:rFonts w:ascii="Arial" w:hAnsi="Arial" w:cs="Arial"/>
        </w:rPr>
      </w:pPr>
      <w:r>
        <w:rPr>
          <w:rFonts w:ascii="Arial" w:hAnsi="Arial" w:cs="Arial"/>
        </w:rPr>
        <w:t>BC: PTI would like to reserve room for lectures</w:t>
      </w:r>
      <w:r w:rsidR="006D3057">
        <w:rPr>
          <w:rFonts w:ascii="Arial" w:hAnsi="Arial" w:cs="Arial"/>
        </w:rPr>
        <w:t>,</w:t>
      </w:r>
      <w:r>
        <w:rPr>
          <w:rFonts w:ascii="Arial" w:hAnsi="Arial" w:cs="Arial"/>
        </w:rPr>
        <w:t xml:space="preserve"> what is the protocol?</w:t>
      </w:r>
    </w:p>
    <w:p w:rsidR="00EB2262" w:rsidRPr="00EB2262" w:rsidRDefault="00EB2262" w:rsidP="00EB2262">
      <w:pPr>
        <w:pStyle w:val="NoSpacing"/>
        <w:numPr>
          <w:ilvl w:val="0"/>
          <w:numId w:val="7"/>
        </w:numPr>
        <w:rPr>
          <w:rFonts w:ascii="Arial" w:hAnsi="Arial" w:cs="Arial"/>
        </w:rPr>
      </w:pPr>
      <w:r>
        <w:rPr>
          <w:rFonts w:ascii="Arial" w:hAnsi="Arial" w:cs="Arial"/>
        </w:rPr>
        <w:t xml:space="preserve">CM: </w:t>
      </w:r>
      <w:r w:rsidRPr="00EB2262">
        <w:rPr>
          <w:rFonts w:ascii="Arial" w:hAnsi="Arial" w:cs="Arial"/>
        </w:rPr>
        <w:t>Our committee (PTI) met today and discussed the request that you have in regards to using the PTI room for the Big Blue Button Conference. Right now, because that room is designated for all PTI's, it is not on the "reserve" list of rooms that you can request.  It is considered a public use room, but that being said, I do not believe it is being used that much.  I especially do not believe that it will be used on a Friday night.   I think you would be fine to hold your conference in there on Friday evenings and if someone does want to use it at that time, you can explain.  Or if you would prefer to use another room on campus for your conference, then you could have Paula schedule you a room of your choice for the dates that you need.  Fridays are a good day to request rooms, as there is not much going on.  If you do find that it is being used and it is disrupting other instructors, you may want to find another room.</w:t>
      </w:r>
    </w:p>
    <w:p w:rsidR="00EB2262" w:rsidRPr="00EB2262" w:rsidRDefault="00EB2262" w:rsidP="00EB2262">
      <w:pPr>
        <w:pStyle w:val="NoSpacing"/>
        <w:ind w:left="720"/>
        <w:rPr>
          <w:rFonts w:ascii="Arial" w:hAnsi="Arial" w:cs="Arial"/>
        </w:rPr>
      </w:pPr>
      <w:r w:rsidRPr="00EB2262">
        <w:rPr>
          <w:rFonts w:ascii="Arial" w:hAnsi="Arial" w:cs="Arial"/>
        </w:rPr>
        <w:t>Our committee also talked about asking for some partitions to be placed in the room to give instructors a little more privacy.  This may not be the quietest of options, but it would at least s</w:t>
      </w:r>
      <w:r>
        <w:rPr>
          <w:rFonts w:ascii="Arial" w:hAnsi="Arial" w:cs="Arial"/>
        </w:rPr>
        <w:t>eparate the room a little bit. </w:t>
      </w:r>
      <w:r w:rsidRPr="00EB2262">
        <w:rPr>
          <w:rFonts w:ascii="Arial" w:hAnsi="Arial" w:cs="Arial"/>
        </w:rPr>
        <w:t xml:space="preserve">I do not know if there are any available and that is something that we will have to ask. </w:t>
      </w:r>
    </w:p>
    <w:p w:rsidR="00EB2262" w:rsidRDefault="00EB2262" w:rsidP="00EB2262">
      <w:pPr>
        <w:pStyle w:val="NoSpacing"/>
        <w:ind w:left="720"/>
        <w:rPr>
          <w:rFonts w:ascii="Arial" w:hAnsi="Arial" w:cs="Arial"/>
        </w:rPr>
      </w:pPr>
    </w:p>
    <w:p w:rsidR="00D54713" w:rsidRPr="00D54713" w:rsidRDefault="00D54713" w:rsidP="00D54713">
      <w:pPr>
        <w:pStyle w:val="NoSpacing"/>
        <w:rPr>
          <w:rFonts w:ascii="Arial" w:hAnsi="Arial" w:cs="Arial"/>
        </w:rPr>
      </w:pPr>
      <w:r w:rsidRPr="00D54713">
        <w:rPr>
          <w:rFonts w:ascii="Arial" w:hAnsi="Arial" w:cs="Arial"/>
        </w:rPr>
        <w:t>PTI Evaluation Policy &amp; Dates:</w:t>
      </w:r>
    </w:p>
    <w:p w:rsidR="00D54713" w:rsidRPr="00D54713" w:rsidRDefault="00D54713" w:rsidP="00D54713">
      <w:pPr>
        <w:pStyle w:val="NoSpacing"/>
        <w:numPr>
          <w:ilvl w:val="0"/>
          <w:numId w:val="5"/>
        </w:numPr>
        <w:rPr>
          <w:rFonts w:ascii="Arial" w:hAnsi="Arial" w:cs="Arial"/>
        </w:rPr>
      </w:pPr>
      <w:r w:rsidRPr="00D54713">
        <w:rPr>
          <w:rFonts w:ascii="Arial" w:hAnsi="Arial" w:cs="Arial"/>
        </w:rPr>
        <w:t xml:space="preserve">BC: Will create word doc and send new edits of PTI Policy to Carmen </w:t>
      </w:r>
    </w:p>
    <w:p w:rsidR="00D54713" w:rsidRDefault="00D54713" w:rsidP="00D54713">
      <w:pPr>
        <w:pStyle w:val="NoSpacing"/>
        <w:rPr>
          <w:rFonts w:ascii="Arial" w:hAnsi="Arial" w:cs="Arial"/>
        </w:rPr>
      </w:pPr>
    </w:p>
    <w:p w:rsidR="00D54713" w:rsidRPr="00AB226A" w:rsidRDefault="00D54713" w:rsidP="00D54713">
      <w:pPr>
        <w:spacing w:after="0" w:line="240" w:lineRule="auto"/>
        <w:rPr>
          <w:rFonts w:ascii="Arial" w:eastAsia="Times New Roman" w:hAnsi="Arial" w:cs="Arial"/>
          <w:color w:val="000000"/>
        </w:rPr>
      </w:pPr>
      <w:r>
        <w:rPr>
          <w:rFonts w:ascii="Arial" w:eastAsia="Times New Roman" w:hAnsi="Arial" w:cs="Arial"/>
          <w:color w:val="000000"/>
        </w:rPr>
        <w:t>PTI Handbook Link Edits</w:t>
      </w:r>
    </w:p>
    <w:p w:rsidR="00D54713" w:rsidRPr="00F50068" w:rsidRDefault="00D54713" w:rsidP="00D54713">
      <w:pPr>
        <w:pStyle w:val="ListParagraph"/>
        <w:numPr>
          <w:ilvl w:val="0"/>
          <w:numId w:val="1"/>
        </w:numPr>
        <w:rPr>
          <w:rFonts w:ascii="Arial" w:hAnsi="Arial" w:cs="Arial"/>
          <w:sz w:val="20"/>
          <w:szCs w:val="20"/>
        </w:rPr>
      </w:pPr>
      <w:r>
        <w:rPr>
          <w:rFonts w:ascii="Arial" w:hAnsi="Arial" w:cs="Arial"/>
          <w:sz w:val="20"/>
          <w:szCs w:val="20"/>
        </w:rPr>
        <w:t xml:space="preserve">HS: </w:t>
      </w:r>
      <w:r w:rsidRPr="000A2031">
        <w:rPr>
          <w:rFonts w:ascii="Arial" w:hAnsi="Arial" w:cs="Arial"/>
          <w:sz w:val="20"/>
          <w:szCs w:val="20"/>
        </w:rPr>
        <w:t>Pages (1</w:t>
      </w:r>
      <w:r>
        <w:rPr>
          <w:rFonts w:ascii="Arial" w:hAnsi="Arial" w:cs="Arial"/>
          <w:sz w:val="20"/>
          <w:szCs w:val="20"/>
        </w:rPr>
        <w:t>8</w:t>
      </w:r>
      <w:r w:rsidRPr="000A2031">
        <w:rPr>
          <w:rFonts w:ascii="Arial" w:hAnsi="Arial" w:cs="Arial"/>
          <w:sz w:val="20"/>
          <w:szCs w:val="20"/>
        </w:rPr>
        <w:t>-</w:t>
      </w:r>
      <w:r>
        <w:rPr>
          <w:rFonts w:ascii="Arial" w:hAnsi="Arial" w:cs="Arial"/>
          <w:sz w:val="20"/>
          <w:szCs w:val="20"/>
        </w:rPr>
        <w:t>25</w:t>
      </w:r>
      <w:r w:rsidRPr="000A2031">
        <w:rPr>
          <w:rFonts w:ascii="Arial" w:hAnsi="Arial" w:cs="Arial"/>
          <w:sz w:val="20"/>
          <w:szCs w:val="20"/>
        </w:rPr>
        <w:t>)</w:t>
      </w:r>
      <w:r w:rsidRPr="00D54713">
        <w:rPr>
          <w:rFonts w:ascii="Arial" w:hAnsi="Arial" w:cs="Arial"/>
          <w:sz w:val="20"/>
          <w:szCs w:val="20"/>
        </w:rPr>
        <w:t xml:space="preserve"> in progress</w:t>
      </w:r>
    </w:p>
    <w:p w:rsidR="00D54713" w:rsidRPr="00F50068" w:rsidRDefault="00D54713" w:rsidP="00D54713">
      <w:pPr>
        <w:pStyle w:val="ListParagraph"/>
        <w:numPr>
          <w:ilvl w:val="0"/>
          <w:numId w:val="1"/>
        </w:numPr>
        <w:rPr>
          <w:rFonts w:ascii="Arial" w:hAnsi="Arial" w:cs="Arial"/>
          <w:sz w:val="20"/>
          <w:szCs w:val="20"/>
        </w:rPr>
      </w:pPr>
      <w:r>
        <w:rPr>
          <w:rFonts w:ascii="Arial" w:hAnsi="Arial" w:cs="Arial"/>
          <w:sz w:val="20"/>
          <w:szCs w:val="20"/>
        </w:rPr>
        <w:t>GT</w:t>
      </w:r>
      <w:r w:rsidRPr="00F50068">
        <w:rPr>
          <w:rFonts w:ascii="Arial" w:hAnsi="Arial" w:cs="Arial"/>
          <w:sz w:val="20"/>
          <w:szCs w:val="20"/>
        </w:rPr>
        <w:t xml:space="preserve">: </w:t>
      </w:r>
      <w:r w:rsidRPr="000A2031">
        <w:rPr>
          <w:rFonts w:ascii="Arial" w:hAnsi="Arial" w:cs="Arial"/>
          <w:sz w:val="20"/>
          <w:szCs w:val="20"/>
        </w:rPr>
        <w:t>Pages (</w:t>
      </w:r>
      <w:r>
        <w:rPr>
          <w:rFonts w:ascii="Arial" w:hAnsi="Arial" w:cs="Arial"/>
          <w:sz w:val="20"/>
          <w:szCs w:val="20"/>
        </w:rPr>
        <w:t>26</w:t>
      </w:r>
      <w:r w:rsidRPr="000A2031">
        <w:rPr>
          <w:rFonts w:ascii="Arial" w:hAnsi="Arial" w:cs="Arial"/>
          <w:sz w:val="20"/>
          <w:szCs w:val="20"/>
        </w:rPr>
        <w:t>-</w:t>
      </w:r>
      <w:r>
        <w:rPr>
          <w:rFonts w:ascii="Arial" w:hAnsi="Arial" w:cs="Arial"/>
          <w:sz w:val="20"/>
          <w:szCs w:val="20"/>
        </w:rPr>
        <w:t>35</w:t>
      </w:r>
      <w:r w:rsidRPr="000A2031">
        <w:rPr>
          <w:rFonts w:ascii="Arial" w:hAnsi="Arial" w:cs="Arial"/>
          <w:sz w:val="20"/>
          <w:szCs w:val="20"/>
        </w:rPr>
        <w:t>)</w:t>
      </w:r>
      <w:r w:rsidRPr="00D54713">
        <w:rPr>
          <w:rFonts w:ascii="Arial" w:hAnsi="Arial" w:cs="Arial"/>
          <w:sz w:val="20"/>
          <w:szCs w:val="20"/>
        </w:rPr>
        <w:t xml:space="preserve"> in progress</w:t>
      </w:r>
    </w:p>
    <w:p w:rsidR="00D54713" w:rsidRPr="000A2031" w:rsidRDefault="00D54713" w:rsidP="00D54713">
      <w:pPr>
        <w:pStyle w:val="ListParagraph"/>
        <w:numPr>
          <w:ilvl w:val="0"/>
          <w:numId w:val="1"/>
        </w:numPr>
        <w:rPr>
          <w:rFonts w:ascii="Arial" w:hAnsi="Arial" w:cs="Arial"/>
          <w:sz w:val="20"/>
          <w:szCs w:val="20"/>
        </w:rPr>
      </w:pPr>
      <w:r>
        <w:rPr>
          <w:rFonts w:ascii="Arial" w:hAnsi="Arial" w:cs="Arial"/>
          <w:sz w:val="20"/>
          <w:szCs w:val="20"/>
        </w:rPr>
        <w:t xml:space="preserve">BC: </w:t>
      </w:r>
      <w:r w:rsidRPr="000A2031">
        <w:rPr>
          <w:rFonts w:ascii="Arial" w:hAnsi="Arial" w:cs="Arial"/>
          <w:sz w:val="20"/>
          <w:szCs w:val="20"/>
        </w:rPr>
        <w:t>Pages (</w:t>
      </w:r>
      <w:r>
        <w:rPr>
          <w:rFonts w:ascii="Arial" w:hAnsi="Arial" w:cs="Arial"/>
          <w:sz w:val="20"/>
          <w:szCs w:val="20"/>
        </w:rPr>
        <w:t>36</w:t>
      </w:r>
      <w:r w:rsidRPr="000A2031">
        <w:rPr>
          <w:rFonts w:ascii="Arial" w:hAnsi="Arial" w:cs="Arial"/>
          <w:sz w:val="20"/>
          <w:szCs w:val="20"/>
        </w:rPr>
        <w:t>-</w:t>
      </w:r>
      <w:r>
        <w:rPr>
          <w:rFonts w:ascii="Arial" w:hAnsi="Arial" w:cs="Arial"/>
          <w:sz w:val="20"/>
          <w:szCs w:val="20"/>
        </w:rPr>
        <w:t>up</w:t>
      </w:r>
      <w:r w:rsidRPr="000A2031">
        <w:rPr>
          <w:rFonts w:ascii="Arial" w:hAnsi="Arial" w:cs="Arial"/>
          <w:sz w:val="20"/>
          <w:szCs w:val="20"/>
        </w:rPr>
        <w:t>)</w:t>
      </w:r>
      <w:r w:rsidRPr="00D54713">
        <w:rPr>
          <w:rFonts w:ascii="Arial" w:hAnsi="Arial" w:cs="Arial"/>
          <w:sz w:val="20"/>
          <w:szCs w:val="20"/>
        </w:rPr>
        <w:t xml:space="preserve"> in progress</w:t>
      </w:r>
    </w:p>
    <w:p w:rsidR="00D54713" w:rsidRDefault="00D54713" w:rsidP="00D54713">
      <w:pPr>
        <w:spacing w:after="0" w:line="240" w:lineRule="auto"/>
        <w:rPr>
          <w:rFonts w:ascii="Arial" w:eastAsia="Times New Roman" w:hAnsi="Arial" w:cs="Arial"/>
          <w:b/>
          <w:bCs/>
          <w:color w:val="000000"/>
        </w:rPr>
      </w:pPr>
    </w:p>
    <w:p w:rsidR="00D54713" w:rsidRPr="00AB226A" w:rsidRDefault="00D54713" w:rsidP="00D54713">
      <w:pPr>
        <w:spacing w:after="0" w:line="240" w:lineRule="auto"/>
        <w:rPr>
          <w:rFonts w:ascii="Arial" w:eastAsia="Times New Roman" w:hAnsi="Arial" w:cs="Arial"/>
          <w:b/>
          <w:bCs/>
          <w:color w:val="000000"/>
        </w:rPr>
      </w:pPr>
      <w:r>
        <w:rPr>
          <w:rFonts w:ascii="Arial" w:eastAsia="Times New Roman" w:hAnsi="Arial" w:cs="Arial"/>
          <w:b/>
          <w:bCs/>
          <w:color w:val="000000"/>
        </w:rPr>
        <w:t>C</w:t>
      </w:r>
      <w:r w:rsidRPr="00AB226A">
        <w:rPr>
          <w:rFonts w:ascii="Arial" w:eastAsia="Times New Roman" w:hAnsi="Arial" w:cs="Arial"/>
          <w:b/>
          <w:bCs/>
          <w:color w:val="000000"/>
        </w:rPr>
        <w:t>) Special Projects</w:t>
      </w:r>
    </w:p>
    <w:p w:rsidR="00D54713" w:rsidRDefault="00EB2262" w:rsidP="00D54713">
      <w:pPr>
        <w:pStyle w:val="ListParagraph"/>
        <w:numPr>
          <w:ilvl w:val="0"/>
          <w:numId w:val="4"/>
        </w:numPr>
        <w:spacing w:after="0" w:line="240" w:lineRule="auto"/>
        <w:rPr>
          <w:rFonts w:ascii="Arial" w:eastAsia="Times New Roman" w:hAnsi="Arial" w:cs="Arial"/>
          <w:sz w:val="20"/>
          <w:szCs w:val="20"/>
        </w:rPr>
      </w:pPr>
      <w:r>
        <w:rPr>
          <w:rFonts w:ascii="Arial" w:eastAsia="Times New Roman" w:hAnsi="Arial" w:cs="Arial"/>
          <w:sz w:val="20"/>
          <w:szCs w:val="20"/>
        </w:rPr>
        <w:t>Look at Full Time Faculty Handbook</w:t>
      </w:r>
    </w:p>
    <w:p w:rsidR="00D54713" w:rsidRDefault="00D54713" w:rsidP="00D54713">
      <w:pPr>
        <w:pStyle w:val="ListParagraph"/>
        <w:numPr>
          <w:ilvl w:val="0"/>
          <w:numId w:val="4"/>
        </w:numPr>
        <w:spacing w:after="0" w:line="240" w:lineRule="auto"/>
        <w:rPr>
          <w:rFonts w:ascii="Arial" w:eastAsia="Times New Roman" w:hAnsi="Arial" w:cs="Arial"/>
          <w:sz w:val="20"/>
          <w:szCs w:val="20"/>
        </w:rPr>
      </w:pPr>
      <w:r>
        <w:rPr>
          <w:rFonts w:ascii="Arial" w:eastAsia="Times New Roman" w:hAnsi="Arial" w:cs="Arial"/>
          <w:sz w:val="20"/>
          <w:szCs w:val="20"/>
        </w:rPr>
        <w:t>Create Agenda for</w:t>
      </w:r>
      <w:r w:rsidRPr="00B43535">
        <w:rPr>
          <w:rFonts w:ascii="Arial" w:hAnsi="Arial" w:cs="Arial"/>
        </w:rPr>
        <w:t xml:space="preserve"> </w:t>
      </w:r>
      <w:r w:rsidRPr="00B43535">
        <w:rPr>
          <w:rFonts w:ascii="Arial" w:eastAsia="Times New Roman" w:hAnsi="Arial" w:cs="Arial"/>
          <w:sz w:val="20"/>
          <w:szCs w:val="20"/>
        </w:rPr>
        <w:t xml:space="preserve">PTI </w:t>
      </w:r>
      <w:r w:rsidR="00EB2262">
        <w:rPr>
          <w:rFonts w:ascii="Arial" w:eastAsia="Times New Roman" w:hAnsi="Arial" w:cs="Arial"/>
          <w:sz w:val="20"/>
          <w:szCs w:val="20"/>
        </w:rPr>
        <w:t>Fall</w:t>
      </w:r>
      <w:r w:rsidRPr="00B43535">
        <w:rPr>
          <w:rFonts w:ascii="Arial" w:eastAsia="Times New Roman" w:hAnsi="Arial" w:cs="Arial"/>
          <w:sz w:val="20"/>
          <w:szCs w:val="20"/>
        </w:rPr>
        <w:t xml:space="preserve"> 2016 Orientation</w:t>
      </w:r>
    </w:p>
    <w:p w:rsidR="00D54713" w:rsidRDefault="00EB2262" w:rsidP="00D54713">
      <w:pPr>
        <w:pStyle w:val="ListParagraph"/>
        <w:numPr>
          <w:ilvl w:val="0"/>
          <w:numId w:val="4"/>
        </w:numPr>
        <w:spacing w:after="0" w:line="240" w:lineRule="auto"/>
        <w:rPr>
          <w:rFonts w:ascii="Arial" w:eastAsia="Times New Roman" w:hAnsi="Arial" w:cs="Arial"/>
          <w:sz w:val="20"/>
          <w:szCs w:val="20"/>
        </w:rPr>
      </w:pPr>
      <w:r>
        <w:rPr>
          <w:rFonts w:ascii="Arial" w:eastAsia="Times New Roman" w:hAnsi="Arial" w:cs="Arial"/>
          <w:sz w:val="20"/>
          <w:szCs w:val="20"/>
        </w:rPr>
        <w:t>Look at Canvas PTI Orientation</w:t>
      </w:r>
    </w:p>
    <w:p w:rsidR="00D54713" w:rsidRDefault="00EB2262" w:rsidP="00D54713">
      <w:pPr>
        <w:pStyle w:val="ListParagraph"/>
        <w:numPr>
          <w:ilvl w:val="0"/>
          <w:numId w:val="4"/>
        </w:numPr>
        <w:spacing w:after="0" w:line="240" w:lineRule="auto"/>
        <w:rPr>
          <w:rFonts w:ascii="Arial" w:eastAsia="Times New Roman" w:hAnsi="Arial" w:cs="Arial"/>
          <w:sz w:val="20"/>
          <w:szCs w:val="20"/>
        </w:rPr>
      </w:pPr>
      <w:r>
        <w:rPr>
          <w:rFonts w:ascii="Arial" w:eastAsia="Times New Roman" w:hAnsi="Arial" w:cs="Arial"/>
          <w:sz w:val="20"/>
          <w:szCs w:val="20"/>
        </w:rPr>
        <w:lastRenderedPageBreak/>
        <w:t>Dividers for PTI room in HTC</w:t>
      </w:r>
    </w:p>
    <w:p w:rsidR="00365568" w:rsidRDefault="00365568" w:rsidP="00D54713">
      <w:pPr>
        <w:pStyle w:val="ListParagraph"/>
        <w:numPr>
          <w:ilvl w:val="0"/>
          <w:numId w:val="4"/>
        </w:numPr>
        <w:spacing w:after="0" w:line="240" w:lineRule="auto"/>
        <w:rPr>
          <w:rFonts w:ascii="Arial" w:eastAsia="Times New Roman" w:hAnsi="Arial" w:cs="Arial"/>
          <w:sz w:val="20"/>
          <w:szCs w:val="20"/>
        </w:rPr>
      </w:pPr>
      <w:r>
        <w:rPr>
          <w:rFonts w:ascii="Arial" w:eastAsia="Times New Roman" w:hAnsi="Arial" w:cs="Arial"/>
          <w:sz w:val="20"/>
          <w:szCs w:val="20"/>
        </w:rPr>
        <w:t>Ask Deans to participate in FS</w:t>
      </w:r>
      <w:r w:rsidR="00F6448C">
        <w:rPr>
          <w:rFonts w:ascii="Arial" w:eastAsia="Times New Roman" w:hAnsi="Arial" w:cs="Arial"/>
          <w:sz w:val="20"/>
          <w:szCs w:val="20"/>
        </w:rPr>
        <w:t>-</w:t>
      </w:r>
      <w:r>
        <w:rPr>
          <w:rFonts w:ascii="Arial" w:eastAsia="Times New Roman" w:hAnsi="Arial" w:cs="Arial"/>
          <w:sz w:val="20"/>
          <w:szCs w:val="20"/>
        </w:rPr>
        <w:t>PTI meeting in March concerning Orientation requirements</w:t>
      </w:r>
    </w:p>
    <w:p w:rsidR="00F6448C" w:rsidRPr="002C46FD" w:rsidRDefault="00F6448C" w:rsidP="00D54713">
      <w:pPr>
        <w:pStyle w:val="ListParagraph"/>
        <w:numPr>
          <w:ilvl w:val="0"/>
          <w:numId w:val="4"/>
        </w:numPr>
        <w:spacing w:after="0" w:line="240" w:lineRule="auto"/>
        <w:rPr>
          <w:rFonts w:ascii="Arial" w:eastAsia="Times New Roman" w:hAnsi="Arial" w:cs="Arial"/>
          <w:sz w:val="20"/>
          <w:szCs w:val="20"/>
        </w:rPr>
      </w:pPr>
      <w:r>
        <w:rPr>
          <w:rFonts w:ascii="Arial" w:eastAsia="Times New Roman" w:hAnsi="Arial" w:cs="Arial"/>
          <w:sz w:val="20"/>
          <w:szCs w:val="20"/>
        </w:rPr>
        <w:t>PTI Hiring/Emails</w:t>
      </w:r>
    </w:p>
    <w:p w:rsidR="00D54713" w:rsidRDefault="00D54713" w:rsidP="00D54713">
      <w:pPr>
        <w:spacing w:after="0" w:line="240" w:lineRule="auto"/>
        <w:rPr>
          <w:rFonts w:ascii="Arial" w:eastAsia="Times New Roman" w:hAnsi="Arial" w:cs="Arial"/>
          <w:b/>
          <w:bCs/>
          <w:color w:val="000000"/>
        </w:rPr>
      </w:pPr>
    </w:p>
    <w:p w:rsidR="00D54713" w:rsidRPr="00AB226A" w:rsidRDefault="00D54713" w:rsidP="00D54713">
      <w:pPr>
        <w:spacing w:after="0" w:line="240" w:lineRule="auto"/>
        <w:rPr>
          <w:rFonts w:ascii="Times New Roman" w:eastAsia="Times New Roman" w:hAnsi="Times New Roman" w:cs="Times New Roman"/>
          <w:sz w:val="24"/>
          <w:szCs w:val="24"/>
        </w:rPr>
      </w:pPr>
      <w:r>
        <w:rPr>
          <w:rFonts w:ascii="Arial" w:eastAsia="Times New Roman" w:hAnsi="Arial" w:cs="Arial"/>
          <w:b/>
          <w:bCs/>
          <w:color w:val="000000"/>
        </w:rPr>
        <w:t xml:space="preserve">D) Next Meeting Date </w:t>
      </w:r>
      <w:r w:rsidRPr="00AB226A">
        <w:rPr>
          <w:rFonts w:ascii="Arial" w:eastAsia="Times New Roman" w:hAnsi="Arial" w:cs="Arial"/>
          <w:b/>
          <w:bCs/>
          <w:color w:val="000000"/>
        </w:rPr>
        <w:t>and Time</w:t>
      </w:r>
    </w:p>
    <w:p w:rsidR="00D54713" w:rsidRPr="00BF781B" w:rsidRDefault="00D54713" w:rsidP="00D54713">
      <w:pPr>
        <w:spacing w:after="0" w:line="240" w:lineRule="auto"/>
        <w:textAlignment w:val="baseline"/>
        <w:rPr>
          <w:rFonts w:ascii="Arial" w:eastAsia="Times New Roman" w:hAnsi="Arial" w:cs="Arial"/>
          <w:b/>
          <w:bCs/>
          <w:color w:val="000000"/>
          <w:sz w:val="20"/>
          <w:szCs w:val="20"/>
        </w:rPr>
      </w:pPr>
      <w:r w:rsidRPr="00BF781B">
        <w:rPr>
          <w:rFonts w:ascii="Arial" w:eastAsia="Times New Roman" w:hAnsi="Arial" w:cs="Arial"/>
          <w:color w:val="000000"/>
          <w:sz w:val="20"/>
          <w:szCs w:val="20"/>
        </w:rPr>
        <w:t>It was discussed to have PTI Faculty Senate Committee meetings on or around the 3</w:t>
      </w:r>
      <w:r w:rsidRPr="00EB2262">
        <w:rPr>
          <w:rFonts w:ascii="Arial" w:eastAsia="Times New Roman" w:hAnsi="Arial" w:cs="Arial"/>
          <w:color w:val="000000"/>
          <w:sz w:val="20"/>
          <w:szCs w:val="20"/>
          <w:vertAlign w:val="superscript"/>
        </w:rPr>
        <w:t>rd</w:t>
      </w:r>
      <w:r w:rsidR="00EB2262">
        <w:rPr>
          <w:rFonts w:ascii="Arial" w:eastAsia="Times New Roman" w:hAnsi="Arial" w:cs="Arial"/>
          <w:color w:val="000000"/>
          <w:sz w:val="20"/>
          <w:szCs w:val="20"/>
        </w:rPr>
        <w:t xml:space="preserve"> or 4</w:t>
      </w:r>
      <w:r w:rsidR="00EB2262" w:rsidRPr="00EB2262">
        <w:rPr>
          <w:rFonts w:ascii="Arial" w:eastAsia="Times New Roman" w:hAnsi="Arial" w:cs="Arial"/>
          <w:color w:val="000000"/>
          <w:sz w:val="20"/>
          <w:szCs w:val="20"/>
          <w:vertAlign w:val="superscript"/>
        </w:rPr>
        <w:t>th</w:t>
      </w:r>
      <w:r w:rsidRPr="00BF781B">
        <w:rPr>
          <w:rFonts w:ascii="Arial" w:eastAsia="Times New Roman" w:hAnsi="Arial" w:cs="Arial"/>
          <w:color w:val="000000"/>
          <w:sz w:val="20"/>
          <w:szCs w:val="20"/>
        </w:rPr>
        <w:t xml:space="preserve"> Tuesday of each mont</w:t>
      </w:r>
      <w:r>
        <w:rPr>
          <w:rFonts w:ascii="Arial" w:eastAsia="Times New Roman" w:hAnsi="Arial" w:cs="Arial"/>
          <w:color w:val="000000"/>
          <w:sz w:val="20"/>
          <w:szCs w:val="20"/>
        </w:rPr>
        <w:t xml:space="preserve">h. Currently the location is </w:t>
      </w:r>
      <w:r w:rsidRPr="00BF781B">
        <w:rPr>
          <w:rFonts w:ascii="Arial" w:eastAsia="Times New Roman" w:hAnsi="Arial" w:cs="Arial"/>
          <w:color w:val="000000"/>
          <w:sz w:val="20"/>
          <w:szCs w:val="20"/>
        </w:rPr>
        <w:t>HTC Room #121</w:t>
      </w:r>
      <w:r>
        <w:rPr>
          <w:rFonts w:ascii="Arial" w:eastAsia="Times New Roman" w:hAnsi="Arial" w:cs="Arial"/>
          <w:color w:val="000000"/>
          <w:sz w:val="20"/>
          <w:szCs w:val="20"/>
        </w:rPr>
        <w:t xml:space="preserve"> or GTA Room #118</w:t>
      </w:r>
      <w:r w:rsidRPr="00BF781B">
        <w:rPr>
          <w:rFonts w:ascii="Arial" w:eastAsia="Times New Roman" w:hAnsi="Arial" w:cs="Arial"/>
          <w:color w:val="000000"/>
          <w:sz w:val="20"/>
          <w:szCs w:val="20"/>
        </w:rPr>
        <w:t>.</w:t>
      </w:r>
      <w:r>
        <w:rPr>
          <w:rFonts w:ascii="Arial" w:eastAsia="Times New Roman" w:hAnsi="Arial" w:cs="Arial"/>
          <w:color w:val="000000"/>
          <w:sz w:val="20"/>
          <w:szCs w:val="20"/>
        </w:rPr>
        <w:t xml:space="preserve"> Next meeting will be tentatively scheduled for </w:t>
      </w:r>
      <w:r w:rsidR="00EB2262">
        <w:rPr>
          <w:rFonts w:ascii="Arial" w:eastAsia="Times New Roman" w:hAnsi="Arial" w:cs="Arial"/>
          <w:color w:val="000000"/>
          <w:sz w:val="20"/>
          <w:szCs w:val="20"/>
        </w:rPr>
        <w:t>Feb</w:t>
      </w:r>
      <w:r>
        <w:rPr>
          <w:rFonts w:ascii="Arial" w:eastAsia="Times New Roman" w:hAnsi="Arial" w:cs="Arial"/>
          <w:color w:val="000000"/>
          <w:sz w:val="20"/>
          <w:szCs w:val="20"/>
        </w:rPr>
        <w:t xml:space="preserve"> 2</w:t>
      </w:r>
      <w:r w:rsidR="00EB2262">
        <w:rPr>
          <w:rFonts w:ascii="Arial" w:eastAsia="Times New Roman" w:hAnsi="Arial" w:cs="Arial"/>
          <w:color w:val="000000"/>
          <w:sz w:val="20"/>
          <w:szCs w:val="20"/>
        </w:rPr>
        <w:t>3</w:t>
      </w:r>
      <w:r w:rsidR="00EB2262">
        <w:rPr>
          <w:rFonts w:ascii="Arial" w:eastAsia="Times New Roman" w:hAnsi="Arial" w:cs="Arial"/>
          <w:color w:val="000000"/>
          <w:sz w:val="20"/>
          <w:szCs w:val="20"/>
          <w:vertAlign w:val="superscript"/>
        </w:rPr>
        <w:t>rd</w:t>
      </w:r>
      <w:r>
        <w:rPr>
          <w:rFonts w:ascii="Arial" w:eastAsia="Times New Roman" w:hAnsi="Arial" w:cs="Arial"/>
          <w:color w:val="000000"/>
          <w:sz w:val="20"/>
          <w:szCs w:val="20"/>
        </w:rPr>
        <w:t>.</w:t>
      </w:r>
    </w:p>
    <w:p w:rsidR="00D54713" w:rsidRPr="00AB226A" w:rsidRDefault="00D54713" w:rsidP="00D54713">
      <w:pPr>
        <w:spacing w:after="0" w:line="240" w:lineRule="auto"/>
        <w:rPr>
          <w:rFonts w:ascii="Times New Roman" w:eastAsia="Times New Roman" w:hAnsi="Times New Roman" w:cs="Times New Roman"/>
          <w:sz w:val="24"/>
          <w:szCs w:val="24"/>
        </w:rPr>
      </w:pPr>
    </w:p>
    <w:p w:rsidR="00D54713" w:rsidRPr="00AB226A" w:rsidRDefault="00D54713" w:rsidP="00D54713">
      <w:pPr>
        <w:spacing w:after="0" w:line="240" w:lineRule="auto"/>
        <w:rPr>
          <w:rFonts w:ascii="Times New Roman" w:eastAsia="Times New Roman" w:hAnsi="Times New Roman" w:cs="Times New Roman"/>
          <w:sz w:val="24"/>
          <w:szCs w:val="24"/>
        </w:rPr>
      </w:pPr>
      <w:r>
        <w:rPr>
          <w:rFonts w:ascii="Arial" w:eastAsia="Times New Roman" w:hAnsi="Arial" w:cs="Arial"/>
          <w:b/>
          <w:bCs/>
          <w:color w:val="000000"/>
        </w:rPr>
        <w:t>E</w:t>
      </w:r>
      <w:r w:rsidRPr="00AB226A">
        <w:rPr>
          <w:rFonts w:ascii="Arial" w:eastAsia="Times New Roman" w:hAnsi="Arial" w:cs="Arial"/>
          <w:b/>
          <w:bCs/>
          <w:color w:val="000000"/>
        </w:rPr>
        <w:t>) Adjournment</w:t>
      </w:r>
    </w:p>
    <w:p w:rsidR="00D54713" w:rsidRPr="00BF781B" w:rsidRDefault="00D54713" w:rsidP="00D54713">
      <w:pPr>
        <w:rPr>
          <w:rFonts w:ascii="Arial" w:hAnsi="Arial" w:cs="Arial"/>
          <w:sz w:val="20"/>
          <w:szCs w:val="20"/>
        </w:rPr>
      </w:pPr>
      <w:r w:rsidRPr="00BF781B">
        <w:rPr>
          <w:rFonts w:ascii="Arial" w:eastAsia="Times New Roman" w:hAnsi="Arial" w:cs="Arial"/>
          <w:color w:val="000000"/>
          <w:sz w:val="20"/>
          <w:szCs w:val="20"/>
        </w:rPr>
        <w:t>At 12:</w:t>
      </w:r>
      <w:r>
        <w:rPr>
          <w:rFonts w:ascii="Arial" w:eastAsia="Times New Roman" w:hAnsi="Arial" w:cs="Arial"/>
          <w:color w:val="000000"/>
          <w:sz w:val="20"/>
          <w:szCs w:val="20"/>
        </w:rPr>
        <w:t>0</w:t>
      </w:r>
      <w:r w:rsidR="00EB2262">
        <w:rPr>
          <w:rFonts w:ascii="Arial" w:eastAsia="Times New Roman" w:hAnsi="Arial" w:cs="Arial"/>
          <w:color w:val="000000"/>
          <w:sz w:val="20"/>
          <w:szCs w:val="20"/>
        </w:rPr>
        <w:t>6</w:t>
      </w:r>
      <w:r>
        <w:rPr>
          <w:rFonts w:ascii="Arial" w:eastAsia="Times New Roman" w:hAnsi="Arial" w:cs="Arial"/>
          <w:color w:val="000000"/>
          <w:sz w:val="20"/>
          <w:szCs w:val="20"/>
        </w:rPr>
        <w:t xml:space="preserve"> </w:t>
      </w:r>
      <w:r w:rsidRPr="00BF781B">
        <w:rPr>
          <w:rFonts w:ascii="Arial" w:eastAsia="Times New Roman" w:hAnsi="Arial" w:cs="Arial"/>
          <w:color w:val="000000"/>
          <w:sz w:val="20"/>
          <w:szCs w:val="20"/>
        </w:rPr>
        <w:t xml:space="preserve">PM, Byron made motion to adjourn the meeting, </w:t>
      </w:r>
      <w:r w:rsidR="00EB2262">
        <w:rPr>
          <w:rFonts w:ascii="Arial" w:eastAsia="Times New Roman" w:hAnsi="Arial" w:cs="Arial"/>
          <w:color w:val="000000"/>
          <w:sz w:val="20"/>
          <w:szCs w:val="20"/>
        </w:rPr>
        <w:t>Glen</w:t>
      </w:r>
      <w:r>
        <w:rPr>
          <w:rFonts w:ascii="Arial" w:eastAsia="Times New Roman" w:hAnsi="Arial" w:cs="Arial"/>
          <w:color w:val="000000"/>
          <w:sz w:val="20"/>
          <w:szCs w:val="20"/>
        </w:rPr>
        <w:t xml:space="preserve"> and Stephanie</w:t>
      </w:r>
      <w:r w:rsidRPr="00BF781B">
        <w:rPr>
          <w:rFonts w:ascii="Arial" w:eastAsia="Times New Roman" w:hAnsi="Arial" w:cs="Arial"/>
          <w:color w:val="000000"/>
          <w:sz w:val="20"/>
          <w:szCs w:val="20"/>
        </w:rPr>
        <w:t xml:space="preserve"> seconded it.</w:t>
      </w:r>
    </w:p>
    <w:p w:rsidR="00265C6B" w:rsidRDefault="00C170DD"/>
    <w:sectPr w:rsidR="00265C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2E66873"/>
    <w:multiLevelType w:val="hybridMultilevel"/>
    <w:tmpl w:val="BD0E48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A0F0AC1"/>
    <w:multiLevelType w:val="hybridMultilevel"/>
    <w:tmpl w:val="45240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2A20B30"/>
    <w:multiLevelType w:val="hybridMultilevel"/>
    <w:tmpl w:val="BA141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9492BBF"/>
    <w:multiLevelType w:val="hybridMultilevel"/>
    <w:tmpl w:val="138679D6"/>
    <w:lvl w:ilvl="0" w:tplc="3A846ACC">
      <w:start w:val="1"/>
      <w:numFmt w:val="bullet"/>
      <w:lvlText w:val=""/>
      <w:lvlJc w:val="left"/>
      <w:pPr>
        <w:ind w:left="720" w:hanging="360"/>
      </w:pPr>
      <w:rPr>
        <w:rFonts w:ascii="Symbol" w:hAnsi="Symbol"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DF0372B"/>
    <w:multiLevelType w:val="hybridMultilevel"/>
    <w:tmpl w:val="3524EC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7D41014"/>
    <w:multiLevelType w:val="hybridMultilevel"/>
    <w:tmpl w:val="042EA2AE"/>
    <w:lvl w:ilvl="0" w:tplc="3A846ACC">
      <w:start w:val="1"/>
      <w:numFmt w:val="bullet"/>
      <w:lvlText w:val=""/>
      <w:lvlJc w:val="left"/>
      <w:pPr>
        <w:ind w:left="720" w:hanging="360"/>
      </w:pPr>
      <w:rPr>
        <w:rFonts w:ascii="Symbol" w:hAnsi="Symbol"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FD86EE5"/>
    <w:multiLevelType w:val="hybridMultilevel"/>
    <w:tmpl w:val="027249DE"/>
    <w:lvl w:ilvl="0" w:tplc="3A846ACC">
      <w:start w:val="1"/>
      <w:numFmt w:val="bullet"/>
      <w:lvlText w:val=""/>
      <w:lvlJc w:val="left"/>
      <w:pPr>
        <w:ind w:left="720" w:hanging="360"/>
      </w:pPr>
      <w:rPr>
        <w:rFonts w:ascii="Symbol" w:hAnsi="Symbol"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3"/>
  </w:num>
  <w:num w:numId="4">
    <w:abstractNumId w:val="5"/>
  </w:num>
  <w:num w:numId="5">
    <w:abstractNumId w:val="1"/>
  </w:num>
  <w:num w:numId="6">
    <w:abstractNumId w:val="4"/>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4713"/>
    <w:rsid w:val="001A210F"/>
    <w:rsid w:val="00365568"/>
    <w:rsid w:val="006D3057"/>
    <w:rsid w:val="009B40AE"/>
    <w:rsid w:val="00C170DD"/>
    <w:rsid w:val="00D54713"/>
    <w:rsid w:val="00EB2262"/>
    <w:rsid w:val="00F26A19"/>
    <w:rsid w:val="00F644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A7AEC32-99DE-4853-90E0-9A43ADE84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54713"/>
    <w:pPr>
      <w:spacing w:after="200" w:line="276" w:lineRule="auto"/>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54713"/>
    <w:pPr>
      <w:spacing w:after="0" w:line="240" w:lineRule="auto"/>
    </w:pPr>
  </w:style>
  <w:style w:type="paragraph" w:styleId="ListParagraph">
    <w:name w:val="List Paragraph"/>
    <w:basedOn w:val="Normal"/>
    <w:uiPriority w:val="34"/>
    <w:qFormat/>
    <w:rsid w:val="00D54713"/>
    <w:pPr>
      <w:ind w:left="720"/>
      <w:contextualSpacing/>
    </w:pPr>
  </w:style>
  <w:style w:type="character" w:styleId="Hyperlink">
    <w:name w:val="Hyperlink"/>
    <w:basedOn w:val="DefaultParagraphFont"/>
    <w:uiPriority w:val="99"/>
    <w:unhideWhenUsed/>
    <w:rsid w:val="00EB226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4030553">
      <w:bodyDiv w:val="1"/>
      <w:marLeft w:val="0"/>
      <w:marRight w:val="0"/>
      <w:marTop w:val="0"/>
      <w:marBottom w:val="0"/>
      <w:divBdr>
        <w:top w:val="none" w:sz="0" w:space="0" w:color="auto"/>
        <w:left w:val="none" w:sz="0" w:space="0" w:color="auto"/>
        <w:bottom w:val="none" w:sz="0" w:space="0" w:color="auto"/>
        <w:right w:val="none" w:sz="0" w:space="0" w:color="auto"/>
      </w:divBdr>
      <w:divsChild>
        <w:div w:id="1204906131">
          <w:marLeft w:val="0"/>
          <w:marRight w:val="0"/>
          <w:marTop w:val="0"/>
          <w:marBottom w:val="0"/>
          <w:divBdr>
            <w:top w:val="none" w:sz="0" w:space="0" w:color="auto"/>
            <w:left w:val="none" w:sz="0" w:space="0" w:color="auto"/>
            <w:bottom w:val="none" w:sz="0" w:space="0" w:color="auto"/>
            <w:right w:val="none" w:sz="0" w:space="0" w:color="auto"/>
          </w:divBdr>
        </w:div>
        <w:div w:id="1886991443">
          <w:marLeft w:val="0"/>
          <w:marRight w:val="0"/>
          <w:marTop w:val="0"/>
          <w:marBottom w:val="0"/>
          <w:divBdr>
            <w:top w:val="none" w:sz="0" w:space="0" w:color="auto"/>
            <w:left w:val="none" w:sz="0" w:space="0" w:color="auto"/>
            <w:bottom w:val="none" w:sz="0" w:space="0" w:color="auto"/>
            <w:right w:val="none" w:sz="0" w:space="0" w:color="auto"/>
          </w:divBdr>
        </w:div>
        <w:div w:id="568348511">
          <w:marLeft w:val="0"/>
          <w:marRight w:val="0"/>
          <w:marTop w:val="0"/>
          <w:marBottom w:val="0"/>
          <w:divBdr>
            <w:top w:val="none" w:sz="0" w:space="0" w:color="auto"/>
            <w:left w:val="none" w:sz="0" w:space="0" w:color="auto"/>
            <w:bottom w:val="none" w:sz="0" w:space="0" w:color="auto"/>
            <w:right w:val="none" w:sz="0" w:space="0" w:color="auto"/>
          </w:divBdr>
          <w:divsChild>
            <w:div w:id="2120105112">
              <w:marLeft w:val="0"/>
              <w:marRight w:val="0"/>
              <w:marTop w:val="0"/>
              <w:marBottom w:val="0"/>
              <w:divBdr>
                <w:top w:val="none" w:sz="0" w:space="0" w:color="auto"/>
                <w:left w:val="none" w:sz="0" w:space="0" w:color="auto"/>
                <w:bottom w:val="none" w:sz="0" w:space="0" w:color="auto"/>
                <w:right w:val="none" w:sz="0" w:space="0" w:color="auto"/>
              </w:divBdr>
            </w:div>
          </w:divsChild>
        </w:div>
        <w:div w:id="491725830">
          <w:marLeft w:val="0"/>
          <w:marRight w:val="0"/>
          <w:marTop w:val="0"/>
          <w:marBottom w:val="0"/>
          <w:divBdr>
            <w:top w:val="none" w:sz="0" w:space="0" w:color="auto"/>
            <w:left w:val="none" w:sz="0" w:space="0" w:color="auto"/>
            <w:bottom w:val="none" w:sz="0" w:space="0" w:color="auto"/>
            <w:right w:val="none" w:sz="0" w:space="0" w:color="auto"/>
          </w:divBdr>
        </w:div>
        <w:div w:id="5131724">
          <w:marLeft w:val="0"/>
          <w:marRight w:val="0"/>
          <w:marTop w:val="0"/>
          <w:marBottom w:val="0"/>
          <w:divBdr>
            <w:top w:val="none" w:sz="0" w:space="0" w:color="auto"/>
            <w:left w:val="none" w:sz="0" w:space="0" w:color="auto"/>
            <w:bottom w:val="none" w:sz="0" w:space="0" w:color="auto"/>
            <w:right w:val="none" w:sz="0" w:space="0" w:color="auto"/>
          </w:divBdr>
        </w:div>
      </w:divsChild>
    </w:div>
    <w:div w:id="1322463311">
      <w:bodyDiv w:val="1"/>
      <w:marLeft w:val="0"/>
      <w:marRight w:val="0"/>
      <w:marTop w:val="0"/>
      <w:marBottom w:val="0"/>
      <w:divBdr>
        <w:top w:val="none" w:sz="0" w:space="0" w:color="auto"/>
        <w:left w:val="none" w:sz="0" w:space="0" w:color="auto"/>
        <w:bottom w:val="none" w:sz="0" w:space="0" w:color="auto"/>
        <w:right w:val="none" w:sz="0" w:space="0" w:color="auto"/>
      </w:divBdr>
      <w:divsChild>
        <w:div w:id="2070686590">
          <w:marLeft w:val="0"/>
          <w:marRight w:val="0"/>
          <w:marTop w:val="0"/>
          <w:marBottom w:val="0"/>
          <w:divBdr>
            <w:top w:val="none" w:sz="0" w:space="0" w:color="auto"/>
            <w:left w:val="none" w:sz="0" w:space="0" w:color="auto"/>
            <w:bottom w:val="none" w:sz="0" w:space="0" w:color="auto"/>
            <w:right w:val="none" w:sz="0" w:space="0" w:color="auto"/>
          </w:divBdr>
        </w:div>
        <w:div w:id="403920069">
          <w:marLeft w:val="0"/>
          <w:marRight w:val="0"/>
          <w:marTop w:val="0"/>
          <w:marBottom w:val="0"/>
          <w:divBdr>
            <w:top w:val="none" w:sz="0" w:space="0" w:color="auto"/>
            <w:left w:val="none" w:sz="0" w:space="0" w:color="auto"/>
            <w:bottom w:val="none" w:sz="0" w:space="0" w:color="auto"/>
            <w:right w:val="none" w:sz="0" w:space="0" w:color="auto"/>
          </w:divBdr>
        </w:div>
        <w:div w:id="441847305">
          <w:marLeft w:val="0"/>
          <w:marRight w:val="0"/>
          <w:marTop w:val="0"/>
          <w:marBottom w:val="0"/>
          <w:divBdr>
            <w:top w:val="none" w:sz="0" w:space="0" w:color="auto"/>
            <w:left w:val="none" w:sz="0" w:space="0" w:color="auto"/>
            <w:bottom w:val="none" w:sz="0" w:space="0" w:color="auto"/>
            <w:right w:val="none" w:sz="0" w:space="0" w:color="auto"/>
          </w:divBdr>
        </w:div>
        <w:div w:id="73015297">
          <w:marLeft w:val="0"/>
          <w:marRight w:val="0"/>
          <w:marTop w:val="0"/>
          <w:marBottom w:val="0"/>
          <w:divBdr>
            <w:top w:val="none" w:sz="0" w:space="0" w:color="auto"/>
            <w:left w:val="none" w:sz="0" w:space="0" w:color="auto"/>
            <w:bottom w:val="none" w:sz="0" w:space="0" w:color="auto"/>
            <w:right w:val="none" w:sz="0" w:space="0" w:color="auto"/>
          </w:divBdr>
        </w:div>
        <w:div w:id="1326863750">
          <w:marLeft w:val="0"/>
          <w:marRight w:val="0"/>
          <w:marTop w:val="0"/>
          <w:marBottom w:val="0"/>
          <w:divBdr>
            <w:top w:val="none" w:sz="0" w:space="0" w:color="auto"/>
            <w:left w:val="none" w:sz="0" w:space="0" w:color="auto"/>
            <w:bottom w:val="none" w:sz="0" w:space="0" w:color="auto"/>
            <w:right w:val="none" w:sz="0" w:space="0" w:color="auto"/>
          </w:divBdr>
        </w:div>
        <w:div w:id="638997399">
          <w:marLeft w:val="0"/>
          <w:marRight w:val="0"/>
          <w:marTop w:val="0"/>
          <w:marBottom w:val="0"/>
          <w:divBdr>
            <w:top w:val="none" w:sz="0" w:space="0" w:color="auto"/>
            <w:left w:val="none" w:sz="0" w:space="0" w:color="auto"/>
            <w:bottom w:val="none" w:sz="0" w:space="0" w:color="auto"/>
            <w:right w:val="none" w:sz="0" w:space="0" w:color="auto"/>
          </w:divBdr>
        </w:div>
        <w:div w:id="1802265999">
          <w:marLeft w:val="0"/>
          <w:marRight w:val="0"/>
          <w:marTop w:val="0"/>
          <w:marBottom w:val="0"/>
          <w:divBdr>
            <w:top w:val="none" w:sz="0" w:space="0" w:color="auto"/>
            <w:left w:val="none" w:sz="0" w:space="0" w:color="auto"/>
            <w:bottom w:val="none" w:sz="0" w:space="0" w:color="auto"/>
            <w:right w:val="none" w:sz="0" w:space="0" w:color="auto"/>
          </w:divBdr>
        </w:div>
        <w:div w:id="961035573">
          <w:marLeft w:val="0"/>
          <w:marRight w:val="0"/>
          <w:marTop w:val="0"/>
          <w:marBottom w:val="0"/>
          <w:divBdr>
            <w:top w:val="none" w:sz="0" w:space="0" w:color="auto"/>
            <w:left w:val="none" w:sz="0" w:space="0" w:color="auto"/>
            <w:bottom w:val="none" w:sz="0" w:space="0" w:color="auto"/>
            <w:right w:val="none" w:sz="0" w:space="0" w:color="auto"/>
          </w:divBdr>
        </w:div>
        <w:div w:id="972365433">
          <w:marLeft w:val="0"/>
          <w:marRight w:val="0"/>
          <w:marTop w:val="0"/>
          <w:marBottom w:val="0"/>
          <w:divBdr>
            <w:top w:val="none" w:sz="0" w:space="0" w:color="auto"/>
            <w:left w:val="none" w:sz="0" w:space="0" w:color="auto"/>
            <w:bottom w:val="none" w:sz="0" w:space="0" w:color="auto"/>
            <w:right w:val="none" w:sz="0" w:space="0" w:color="auto"/>
          </w:divBdr>
        </w:div>
        <w:div w:id="683094436">
          <w:marLeft w:val="0"/>
          <w:marRight w:val="0"/>
          <w:marTop w:val="0"/>
          <w:marBottom w:val="0"/>
          <w:divBdr>
            <w:top w:val="none" w:sz="0" w:space="0" w:color="auto"/>
            <w:left w:val="none" w:sz="0" w:space="0" w:color="auto"/>
            <w:bottom w:val="none" w:sz="0" w:space="0" w:color="auto"/>
            <w:right w:val="none" w:sz="0" w:space="0" w:color="auto"/>
          </w:divBdr>
        </w:div>
        <w:div w:id="1687436984">
          <w:marLeft w:val="0"/>
          <w:marRight w:val="0"/>
          <w:marTop w:val="0"/>
          <w:marBottom w:val="0"/>
          <w:divBdr>
            <w:top w:val="none" w:sz="0" w:space="0" w:color="auto"/>
            <w:left w:val="none" w:sz="0" w:space="0" w:color="auto"/>
            <w:bottom w:val="none" w:sz="0" w:space="0" w:color="auto"/>
            <w:right w:val="none" w:sz="0" w:space="0" w:color="auto"/>
          </w:divBdr>
        </w:div>
        <w:div w:id="829372375">
          <w:marLeft w:val="0"/>
          <w:marRight w:val="0"/>
          <w:marTop w:val="0"/>
          <w:marBottom w:val="0"/>
          <w:divBdr>
            <w:top w:val="none" w:sz="0" w:space="0" w:color="auto"/>
            <w:left w:val="none" w:sz="0" w:space="0" w:color="auto"/>
            <w:bottom w:val="none" w:sz="0" w:space="0" w:color="auto"/>
            <w:right w:val="none" w:sz="0" w:space="0" w:color="auto"/>
          </w:divBdr>
        </w:div>
        <w:div w:id="953708962">
          <w:marLeft w:val="0"/>
          <w:marRight w:val="0"/>
          <w:marTop w:val="0"/>
          <w:marBottom w:val="0"/>
          <w:divBdr>
            <w:top w:val="none" w:sz="0" w:space="0" w:color="auto"/>
            <w:left w:val="none" w:sz="0" w:space="0" w:color="auto"/>
            <w:bottom w:val="none" w:sz="0" w:space="0" w:color="auto"/>
            <w:right w:val="none" w:sz="0" w:space="0" w:color="auto"/>
          </w:divBdr>
        </w:div>
        <w:div w:id="1782429">
          <w:marLeft w:val="0"/>
          <w:marRight w:val="0"/>
          <w:marTop w:val="0"/>
          <w:marBottom w:val="0"/>
          <w:divBdr>
            <w:top w:val="none" w:sz="0" w:space="0" w:color="auto"/>
            <w:left w:val="none" w:sz="0" w:space="0" w:color="auto"/>
            <w:bottom w:val="none" w:sz="0" w:space="0" w:color="auto"/>
            <w:right w:val="none" w:sz="0" w:space="0" w:color="auto"/>
          </w:divBdr>
        </w:div>
        <w:div w:id="1148399297">
          <w:marLeft w:val="0"/>
          <w:marRight w:val="0"/>
          <w:marTop w:val="0"/>
          <w:marBottom w:val="0"/>
          <w:divBdr>
            <w:top w:val="none" w:sz="0" w:space="0" w:color="auto"/>
            <w:left w:val="none" w:sz="0" w:space="0" w:color="auto"/>
            <w:bottom w:val="none" w:sz="0" w:space="0" w:color="auto"/>
            <w:right w:val="none" w:sz="0" w:space="0" w:color="auto"/>
          </w:divBdr>
        </w:div>
        <w:div w:id="703481665">
          <w:marLeft w:val="0"/>
          <w:marRight w:val="0"/>
          <w:marTop w:val="0"/>
          <w:marBottom w:val="0"/>
          <w:divBdr>
            <w:top w:val="none" w:sz="0" w:space="0" w:color="auto"/>
            <w:left w:val="none" w:sz="0" w:space="0" w:color="auto"/>
            <w:bottom w:val="none" w:sz="0" w:space="0" w:color="auto"/>
            <w:right w:val="none" w:sz="0" w:space="0" w:color="auto"/>
          </w:divBdr>
        </w:div>
        <w:div w:id="595556054">
          <w:marLeft w:val="0"/>
          <w:marRight w:val="0"/>
          <w:marTop w:val="0"/>
          <w:marBottom w:val="0"/>
          <w:divBdr>
            <w:top w:val="none" w:sz="0" w:space="0" w:color="auto"/>
            <w:left w:val="none" w:sz="0" w:space="0" w:color="auto"/>
            <w:bottom w:val="none" w:sz="0" w:space="0" w:color="auto"/>
            <w:right w:val="none" w:sz="0" w:space="0" w:color="auto"/>
          </w:divBdr>
        </w:div>
        <w:div w:id="288362876">
          <w:marLeft w:val="0"/>
          <w:marRight w:val="0"/>
          <w:marTop w:val="0"/>
          <w:marBottom w:val="0"/>
          <w:divBdr>
            <w:top w:val="none" w:sz="0" w:space="0" w:color="auto"/>
            <w:left w:val="none" w:sz="0" w:space="0" w:color="auto"/>
            <w:bottom w:val="none" w:sz="0" w:space="0" w:color="auto"/>
            <w:right w:val="none" w:sz="0" w:space="0" w:color="auto"/>
          </w:divBdr>
        </w:div>
        <w:div w:id="1210459500">
          <w:marLeft w:val="0"/>
          <w:marRight w:val="0"/>
          <w:marTop w:val="0"/>
          <w:marBottom w:val="0"/>
          <w:divBdr>
            <w:top w:val="none" w:sz="0" w:space="0" w:color="auto"/>
            <w:left w:val="none" w:sz="0" w:space="0" w:color="auto"/>
            <w:bottom w:val="none" w:sz="0" w:space="0" w:color="auto"/>
            <w:right w:val="none" w:sz="0" w:space="0" w:color="auto"/>
          </w:divBdr>
        </w:div>
        <w:div w:id="1036858404">
          <w:marLeft w:val="0"/>
          <w:marRight w:val="0"/>
          <w:marTop w:val="0"/>
          <w:marBottom w:val="0"/>
          <w:divBdr>
            <w:top w:val="none" w:sz="0" w:space="0" w:color="auto"/>
            <w:left w:val="none" w:sz="0" w:space="0" w:color="auto"/>
            <w:bottom w:val="none" w:sz="0" w:space="0" w:color="auto"/>
            <w:right w:val="none" w:sz="0" w:space="0" w:color="auto"/>
          </w:divBdr>
        </w:div>
      </w:divsChild>
    </w:div>
    <w:div w:id="1963148645">
      <w:bodyDiv w:val="1"/>
      <w:marLeft w:val="0"/>
      <w:marRight w:val="0"/>
      <w:marTop w:val="0"/>
      <w:marBottom w:val="0"/>
      <w:divBdr>
        <w:top w:val="none" w:sz="0" w:space="0" w:color="auto"/>
        <w:left w:val="none" w:sz="0" w:space="0" w:color="auto"/>
        <w:bottom w:val="none" w:sz="0" w:space="0" w:color="auto"/>
        <w:right w:val="none" w:sz="0" w:space="0" w:color="auto"/>
      </w:divBdr>
      <w:divsChild>
        <w:div w:id="257757275">
          <w:marLeft w:val="0"/>
          <w:marRight w:val="0"/>
          <w:marTop w:val="0"/>
          <w:marBottom w:val="0"/>
          <w:divBdr>
            <w:top w:val="none" w:sz="0" w:space="0" w:color="auto"/>
            <w:left w:val="none" w:sz="0" w:space="0" w:color="auto"/>
            <w:bottom w:val="none" w:sz="0" w:space="0" w:color="auto"/>
            <w:right w:val="none" w:sz="0" w:space="0" w:color="auto"/>
          </w:divBdr>
        </w:div>
        <w:div w:id="1875926520">
          <w:marLeft w:val="0"/>
          <w:marRight w:val="0"/>
          <w:marTop w:val="0"/>
          <w:marBottom w:val="0"/>
          <w:divBdr>
            <w:top w:val="none" w:sz="0" w:space="0" w:color="auto"/>
            <w:left w:val="none" w:sz="0" w:space="0" w:color="auto"/>
            <w:bottom w:val="none" w:sz="0" w:space="0" w:color="auto"/>
            <w:right w:val="none" w:sz="0" w:space="0" w:color="auto"/>
          </w:divBdr>
        </w:div>
        <w:div w:id="708454233">
          <w:marLeft w:val="0"/>
          <w:marRight w:val="0"/>
          <w:marTop w:val="0"/>
          <w:marBottom w:val="0"/>
          <w:divBdr>
            <w:top w:val="none" w:sz="0" w:space="0" w:color="auto"/>
            <w:left w:val="none" w:sz="0" w:space="0" w:color="auto"/>
            <w:bottom w:val="none" w:sz="0" w:space="0" w:color="auto"/>
            <w:right w:val="none" w:sz="0" w:space="0" w:color="auto"/>
          </w:divBdr>
        </w:div>
        <w:div w:id="667640222">
          <w:marLeft w:val="0"/>
          <w:marRight w:val="0"/>
          <w:marTop w:val="0"/>
          <w:marBottom w:val="0"/>
          <w:divBdr>
            <w:top w:val="none" w:sz="0" w:space="0" w:color="auto"/>
            <w:left w:val="none" w:sz="0" w:space="0" w:color="auto"/>
            <w:bottom w:val="none" w:sz="0" w:space="0" w:color="auto"/>
            <w:right w:val="none" w:sz="0" w:space="0" w:color="auto"/>
          </w:divBdr>
        </w:div>
        <w:div w:id="464079621">
          <w:marLeft w:val="0"/>
          <w:marRight w:val="0"/>
          <w:marTop w:val="0"/>
          <w:marBottom w:val="0"/>
          <w:divBdr>
            <w:top w:val="none" w:sz="0" w:space="0" w:color="auto"/>
            <w:left w:val="none" w:sz="0" w:space="0" w:color="auto"/>
            <w:bottom w:val="none" w:sz="0" w:space="0" w:color="auto"/>
            <w:right w:val="none" w:sz="0" w:space="0" w:color="auto"/>
          </w:divBdr>
        </w:div>
        <w:div w:id="751050414">
          <w:marLeft w:val="0"/>
          <w:marRight w:val="0"/>
          <w:marTop w:val="0"/>
          <w:marBottom w:val="0"/>
          <w:divBdr>
            <w:top w:val="none" w:sz="0" w:space="0" w:color="auto"/>
            <w:left w:val="none" w:sz="0" w:space="0" w:color="auto"/>
            <w:bottom w:val="none" w:sz="0" w:space="0" w:color="auto"/>
            <w:right w:val="none" w:sz="0" w:space="0" w:color="auto"/>
          </w:divBdr>
        </w:div>
        <w:div w:id="133183676">
          <w:marLeft w:val="0"/>
          <w:marRight w:val="0"/>
          <w:marTop w:val="0"/>
          <w:marBottom w:val="0"/>
          <w:divBdr>
            <w:top w:val="none" w:sz="0" w:space="0" w:color="auto"/>
            <w:left w:val="none" w:sz="0" w:space="0" w:color="auto"/>
            <w:bottom w:val="none" w:sz="0" w:space="0" w:color="auto"/>
            <w:right w:val="none" w:sz="0" w:space="0" w:color="auto"/>
          </w:divBdr>
        </w:div>
        <w:div w:id="455762235">
          <w:marLeft w:val="0"/>
          <w:marRight w:val="0"/>
          <w:marTop w:val="0"/>
          <w:marBottom w:val="0"/>
          <w:divBdr>
            <w:top w:val="none" w:sz="0" w:space="0" w:color="auto"/>
            <w:left w:val="none" w:sz="0" w:space="0" w:color="auto"/>
            <w:bottom w:val="none" w:sz="0" w:space="0" w:color="auto"/>
            <w:right w:val="none" w:sz="0" w:space="0" w:color="auto"/>
          </w:divBdr>
        </w:div>
        <w:div w:id="750126168">
          <w:marLeft w:val="0"/>
          <w:marRight w:val="0"/>
          <w:marTop w:val="0"/>
          <w:marBottom w:val="0"/>
          <w:divBdr>
            <w:top w:val="none" w:sz="0" w:space="0" w:color="auto"/>
            <w:left w:val="none" w:sz="0" w:space="0" w:color="auto"/>
            <w:bottom w:val="none" w:sz="0" w:space="0" w:color="auto"/>
            <w:right w:val="none" w:sz="0" w:space="0" w:color="auto"/>
          </w:divBdr>
        </w:div>
        <w:div w:id="933053926">
          <w:marLeft w:val="0"/>
          <w:marRight w:val="0"/>
          <w:marTop w:val="0"/>
          <w:marBottom w:val="0"/>
          <w:divBdr>
            <w:top w:val="none" w:sz="0" w:space="0" w:color="auto"/>
            <w:left w:val="none" w:sz="0" w:space="0" w:color="auto"/>
            <w:bottom w:val="none" w:sz="0" w:space="0" w:color="auto"/>
            <w:right w:val="none" w:sz="0" w:space="0" w:color="auto"/>
          </w:divBdr>
        </w:div>
        <w:div w:id="927933067">
          <w:marLeft w:val="0"/>
          <w:marRight w:val="0"/>
          <w:marTop w:val="0"/>
          <w:marBottom w:val="0"/>
          <w:divBdr>
            <w:top w:val="none" w:sz="0" w:space="0" w:color="auto"/>
            <w:left w:val="none" w:sz="0" w:space="0" w:color="auto"/>
            <w:bottom w:val="none" w:sz="0" w:space="0" w:color="auto"/>
            <w:right w:val="none" w:sz="0" w:space="0" w:color="auto"/>
          </w:divBdr>
        </w:div>
        <w:div w:id="765614607">
          <w:marLeft w:val="0"/>
          <w:marRight w:val="0"/>
          <w:marTop w:val="0"/>
          <w:marBottom w:val="0"/>
          <w:divBdr>
            <w:top w:val="none" w:sz="0" w:space="0" w:color="auto"/>
            <w:left w:val="none" w:sz="0" w:space="0" w:color="auto"/>
            <w:bottom w:val="none" w:sz="0" w:space="0" w:color="auto"/>
            <w:right w:val="none" w:sz="0" w:space="0" w:color="auto"/>
          </w:divBdr>
        </w:div>
        <w:div w:id="160585568">
          <w:marLeft w:val="0"/>
          <w:marRight w:val="0"/>
          <w:marTop w:val="0"/>
          <w:marBottom w:val="0"/>
          <w:divBdr>
            <w:top w:val="none" w:sz="0" w:space="0" w:color="auto"/>
            <w:left w:val="none" w:sz="0" w:space="0" w:color="auto"/>
            <w:bottom w:val="none" w:sz="0" w:space="0" w:color="auto"/>
            <w:right w:val="none" w:sz="0" w:space="0" w:color="auto"/>
          </w:divBdr>
        </w:div>
        <w:div w:id="808594244">
          <w:marLeft w:val="0"/>
          <w:marRight w:val="0"/>
          <w:marTop w:val="0"/>
          <w:marBottom w:val="0"/>
          <w:divBdr>
            <w:top w:val="none" w:sz="0" w:space="0" w:color="auto"/>
            <w:left w:val="none" w:sz="0" w:space="0" w:color="auto"/>
            <w:bottom w:val="none" w:sz="0" w:space="0" w:color="auto"/>
            <w:right w:val="none" w:sz="0" w:space="0" w:color="auto"/>
          </w:divBdr>
        </w:div>
        <w:div w:id="1518687967">
          <w:marLeft w:val="0"/>
          <w:marRight w:val="0"/>
          <w:marTop w:val="0"/>
          <w:marBottom w:val="0"/>
          <w:divBdr>
            <w:top w:val="none" w:sz="0" w:space="0" w:color="auto"/>
            <w:left w:val="none" w:sz="0" w:space="0" w:color="auto"/>
            <w:bottom w:val="none" w:sz="0" w:space="0" w:color="auto"/>
            <w:right w:val="none" w:sz="0" w:space="0" w:color="auto"/>
          </w:divBdr>
        </w:div>
        <w:div w:id="1535656713">
          <w:marLeft w:val="0"/>
          <w:marRight w:val="0"/>
          <w:marTop w:val="0"/>
          <w:marBottom w:val="0"/>
          <w:divBdr>
            <w:top w:val="none" w:sz="0" w:space="0" w:color="auto"/>
            <w:left w:val="none" w:sz="0" w:space="0" w:color="auto"/>
            <w:bottom w:val="none" w:sz="0" w:space="0" w:color="auto"/>
            <w:right w:val="none" w:sz="0" w:space="0" w:color="auto"/>
          </w:divBdr>
        </w:div>
        <w:div w:id="1316689110">
          <w:marLeft w:val="0"/>
          <w:marRight w:val="0"/>
          <w:marTop w:val="0"/>
          <w:marBottom w:val="0"/>
          <w:divBdr>
            <w:top w:val="none" w:sz="0" w:space="0" w:color="auto"/>
            <w:left w:val="none" w:sz="0" w:space="0" w:color="auto"/>
            <w:bottom w:val="none" w:sz="0" w:space="0" w:color="auto"/>
            <w:right w:val="none" w:sz="0" w:space="0" w:color="auto"/>
          </w:divBdr>
        </w:div>
        <w:div w:id="1502046369">
          <w:marLeft w:val="0"/>
          <w:marRight w:val="0"/>
          <w:marTop w:val="0"/>
          <w:marBottom w:val="0"/>
          <w:divBdr>
            <w:top w:val="none" w:sz="0" w:space="0" w:color="auto"/>
            <w:left w:val="none" w:sz="0" w:space="0" w:color="auto"/>
            <w:bottom w:val="none" w:sz="0" w:space="0" w:color="auto"/>
            <w:right w:val="none" w:sz="0" w:space="0" w:color="auto"/>
          </w:divBdr>
        </w:div>
        <w:div w:id="138156708">
          <w:marLeft w:val="0"/>
          <w:marRight w:val="0"/>
          <w:marTop w:val="0"/>
          <w:marBottom w:val="0"/>
          <w:divBdr>
            <w:top w:val="none" w:sz="0" w:space="0" w:color="auto"/>
            <w:left w:val="none" w:sz="0" w:space="0" w:color="auto"/>
            <w:bottom w:val="none" w:sz="0" w:space="0" w:color="auto"/>
            <w:right w:val="none" w:sz="0" w:space="0" w:color="auto"/>
          </w:divBdr>
        </w:div>
        <w:div w:id="4225764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nnie.hicks@gbcnv.ed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3</Pages>
  <Words>706</Words>
  <Characters>4029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4726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dc:description/>
  <cp:lastModifiedBy>Great Basin College</cp:lastModifiedBy>
  <cp:revision>5</cp:revision>
  <dcterms:created xsi:type="dcterms:W3CDTF">2016-01-28T02:57:00Z</dcterms:created>
  <dcterms:modified xsi:type="dcterms:W3CDTF">2016-01-28T03:38:00Z</dcterms:modified>
</cp:coreProperties>
</file>