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7920" w:type="dxa"/>
        <w:tblInd w:w="895" w:type="dxa"/>
        <w:tblLook w:val="04A0" w:firstRow="1" w:lastRow="0" w:firstColumn="1" w:lastColumn="0" w:noHBand="0" w:noVBand="1"/>
      </w:tblPr>
      <w:tblGrid>
        <w:gridCol w:w="3150"/>
        <w:gridCol w:w="900"/>
        <w:gridCol w:w="3240"/>
        <w:gridCol w:w="630"/>
      </w:tblGrid>
      <w:tr w:rsidR="00B63227" w:rsidRPr="00A2242C" w14:paraId="452166C8" w14:textId="77777777" w:rsidTr="00B63227">
        <w:trPr>
          <w:trHeight w:val="251"/>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48F5E5DA" w:rsidR="00B63227" w:rsidRPr="00B33C39" w:rsidRDefault="006903FA" w:rsidP="00B6322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7C61A8D6" w14:textId="4E46678B" w:rsidR="00B63227" w:rsidRPr="00B33C39" w:rsidRDefault="00B33C39" w:rsidP="00B63227">
            <w:pPr>
              <w:pStyle w:val="NoSpacing"/>
              <w:rPr>
                <w:rFonts w:ascii="Times New Roman" w:hAnsi="Times New Roman" w:cs="Times New Roman"/>
                <w:sz w:val="20"/>
                <w:szCs w:val="20"/>
              </w:rPr>
            </w:pPr>
            <w:r w:rsidRPr="00B33C39">
              <w:rPr>
                <w:rFonts w:ascii="Times New Roman" w:hAnsi="Times New Roman" w:cs="Times New Roman"/>
                <w:sz w:val="20"/>
                <w:szCs w:val="20"/>
              </w:rPr>
              <w:t>Christopher Salute</w:t>
            </w:r>
          </w:p>
        </w:tc>
        <w:tc>
          <w:tcPr>
            <w:tcW w:w="630" w:type="dxa"/>
            <w:tcBorders>
              <w:top w:val="single" w:sz="4" w:space="0" w:color="auto"/>
              <w:left w:val="single" w:sz="4" w:space="0" w:color="auto"/>
              <w:bottom w:val="single" w:sz="4" w:space="0" w:color="auto"/>
              <w:right w:val="single" w:sz="4" w:space="0" w:color="auto"/>
            </w:tcBorders>
          </w:tcPr>
          <w:p w14:paraId="49971C31" w14:textId="3F75BB1D" w:rsidR="00B63227" w:rsidRPr="00A2242C" w:rsidRDefault="00B63227" w:rsidP="00B63227">
            <w:pPr>
              <w:pStyle w:val="NoSpacing"/>
              <w:jc w:val="center"/>
              <w:rPr>
                <w:rFonts w:ascii="Times New Roman" w:hAnsi="Times New Roman" w:cs="Times New Roman"/>
                <w:sz w:val="20"/>
                <w:szCs w:val="20"/>
              </w:rPr>
            </w:pPr>
          </w:p>
        </w:tc>
      </w:tr>
      <w:tr w:rsidR="00B63227"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1C7FC8EB" w:rsidR="00B63227" w:rsidRPr="00A2242C" w:rsidRDefault="006903FA" w:rsidP="00B6322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3186688B" w14:textId="5B7750CF" w:rsidR="00B63227" w:rsidRPr="00A2242C" w:rsidRDefault="00B33C39"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0C65609C" w14:textId="0A865B64" w:rsidR="00B63227" w:rsidRPr="00A2242C" w:rsidRDefault="006903FA" w:rsidP="00B63227">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r w:rsidR="00B33C39"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524CCECE" w14:textId="1BD804CB" w:rsidR="00B33C39" w:rsidRPr="00A2242C" w:rsidRDefault="00726042"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67A6A8D3" w14:textId="0E8B5871"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B33C39" w:rsidRPr="00A2242C" w:rsidRDefault="00B33C39" w:rsidP="00B33C39">
            <w:pPr>
              <w:pStyle w:val="NoSpacing"/>
              <w:jc w:val="center"/>
              <w:rPr>
                <w:rFonts w:ascii="Times New Roman" w:hAnsi="Times New Roman" w:cs="Times New Roman"/>
                <w:sz w:val="20"/>
                <w:szCs w:val="20"/>
              </w:rPr>
            </w:pPr>
          </w:p>
        </w:tc>
      </w:tr>
      <w:tr w:rsidR="00B33C39"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2D0AE07B" w14:textId="6ACC6BE7" w:rsidR="00B33C39" w:rsidRPr="00A2242C" w:rsidRDefault="006903FA"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15528BE7" w14:textId="678F7D6A"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B33C39" w:rsidRPr="00A2242C" w:rsidRDefault="00B33C39" w:rsidP="00B33C39">
            <w:pPr>
              <w:pStyle w:val="NoSpacing"/>
              <w:jc w:val="center"/>
              <w:rPr>
                <w:rFonts w:ascii="Times New Roman" w:hAnsi="Times New Roman" w:cs="Times New Roman"/>
                <w:sz w:val="20"/>
                <w:szCs w:val="20"/>
              </w:rPr>
            </w:pPr>
          </w:p>
        </w:tc>
      </w:tr>
      <w:tr w:rsidR="00B33C39"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226C9A98"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4A5C6F24" w14:textId="28BFCB2B"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57208ACC" w14:textId="4589EB9E"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1679A255" w14:textId="526BFE79" w:rsidR="00B33C39" w:rsidRPr="00A2242C" w:rsidRDefault="00B33C39" w:rsidP="00B33C39">
            <w:pPr>
              <w:pStyle w:val="NoSpacing"/>
              <w:jc w:val="center"/>
              <w:rPr>
                <w:rFonts w:ascii="Times New Roman" w:hAnsi="Times New Roman" w:cs="Times New Roman"/>
                <w:sz w:val="20"/>
                <w:szCs w:val="20"/>
              </w:rPr>
            </w:pPr>
          </w:p>
        </w:tc>
      </w:tr>
      <w:tr w:rsidR="00B33C39"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3B7385C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21D11080" w14:textId="5F6CC4F2" w:rsidR="00B33C39" w:rsidRPr="00A2242C" w:rsidRDefault="006903FA"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c>
          <w:tcPr>
            <w:tcW w:w="3240" w:type="dxa"/>
            <w:tcBorders>
              <w:top w:val="single" w:sz="4" w:space="0" w:color="auto"/>
              <w:left w:val="single" w:sz="4" w:space="0" w:color="auto"/>
              <w:bottom w:val="single" w:sz="4" w:space="0" w:color="auto"/>
              <w:right w:val="single" w:sz="4" w:space="0" w:color="auto"/>
            </w:tcBorders>
          </w:tcPr>
          <w:p w14:paraId="6C72CB73" w14:textId="467B9634" w:rsidR="00B33C39" w:rsidRPr="00A2242C" w:rsidRDefault="00B33C39" w:rsidP="00B33C39">
            <w:pPr>
              <w:pStyle w:val="NoSpacing"/>
              <w:rPr>
                <w:rFonts w:ascii="Times New Roman" w:hAnsi="Times New Roman" w:cs="Times New Roman"/>
                <w:sz w:val="20"/>
                <w:szCs w:val="20"/>
                <w:highlight w:val="yellow"/>
              </w:rPr>
            </w:pPr>
            <w:r w:rsidRPr="00A2242C">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0AF3E986" w14:textId="34951F6C" w:rsidR="00B33C39" w:rsidRPr="00A2242C" w:rsidRDefault="00B33C39" w:rsidP="00B33C39">
            <w:pPr>
              <w:pStyle w:val="NoSpacing"/>
              <w:jc w:val="center"/>
              <w:rPr>
                <w:rFonts w:ascii="Times New Roman" w:hAnsi="Times New Roman" w:cs="Times New Roman"/>
                <w:sz w:val="20"/>
                <w:szCs w:val="20"/>
                <w:highlight w:val="yellow"/>
              </w:rPr>
            </w:pPr>
          </w:p>
        </w:tc>
      </w:tr>
      <w:tr w:rsidR="00B33C39"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108EEBE8"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Adriana Mendez</w:t>
            </w:r>
          </w:p>
        </w:tc>
        <w:tc>
          <w:tcPr>
            <w:tcW w:w="900" w:type="dxa"/>
            <w:tcBorders>
              <w:top w:val="single" w:sz="4" w:space="0" w:color="auto"/>
              <w:left w:val="single" w:sz="4" w:space="0" w:color="auto"/>
              <w:bottom w:val="single" w:sz="4" w:space="0" w:color="auto"/>
              <w:right w:val="single" w:sz="4" w:space="0" w:color="auto"/>
            </w:tcBorders>
          </w:tcPr>
          <w:p w14:paraId="25FE0F0B" w14:textId="716F2C95"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E93CE0C" w14:textId="3AC79FE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27546CEA" w14:textId="1AD8D30C" w:rsidR="00B33C39" w:rsidRPr="00A2242C" w:rsidRDefault="00B33C39" w:rsidP="00B33C39">
            <w:pPr>
              <w:pStyle w:val="NoSpacing"/>
              <w:jc w:val="center"/>
              <w:rPr>
                <w:rFonts w:ascii="Times New Roman" w:hAnsi="Times New Roman" w:cs="Times New Roman"/>
                <w:sz w:val="20"/>
                <w:szCs w:val="20"/>
              </w:rPr>
            </w:pPr>
          </w:p>
        </w:tc>
      </w:tr>
      <w:tr w:rsidR="00B33C39" w:rsidRPr="00A2242C" w14:paraId="13830A8B" w14:textId="77777777" w:rsidTr="00384339">
        <w:tc>
          <w:tcPr>
            <w:tcW w:w="3150" w:type="dxa"/>
            <w:tcBorders>
              <w:top w:val="single" w:sz="4" w:space="0" w:color="auto"/>
              <w:left w:val="single" w:sz="4" w:space="0" w:color="auto"/>
              <w:bottom w:val="single" w:sz="4" w:space="0" w:color="auto"/>
              <w:right w:val="single" w:sz="4" w:space="0" w:color="auto"/>
            </w:tcBorders>
          </w:tcPr>
          <w:p w14:paraId="0E4532F8" w14:textId="77777777" w:rsidR="00B33C39" w:rsidRPr="00A2242C" w:rsidRDefault="00B33C39" w:rsidP="00B33C39">
            <w:pPr>
              <w:pStyle w:val="NoSpacing"/>
              <w:rPr>
                <w:rFonts w:ascii="Times New Roman" w:hAnsi="Times New Roman" w:cs="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0FC0FF1B" w14:textId="77777777"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A076C52" w14:textId="60AF3CE2"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09D38ADE" w14:textId="6D4BA859" w:rsidR="00B33C39" w:rsidRPr="00A2242C" w:rsidRDefault="006903FA" w:rsidP="00B33C39">
            <w:pPr>
              <w:pStyle w:val="NoSpacing"/>
              <w:jc w:val="center"/>
              <w:rPr>
                <w:rFonts w:ascii="Times New Roman" w:hAnsi="Times New Roman" w:cs="Times New Roman"/>
                <w:sz w:val="20"/>
                <w:szCs w:val="20"/>
              </w:rPr>
            </w:pPr>
            <w:r>
              <w:rPr>
                <w:rFonts w:ascii="Times New Roman" w:hAnsi="Times New Roman" w:cs="Times New Roman"/>
                <w:sz w:val="20"/>
                <w:szCs w:val="20"/>
              </w:rPr>
              <w:t>X</w:t>
            </w: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1D2D60D5" w14:textId="1CF879F3" w:rsidR="005E3EBF" w:rsidRDefault="005E3EBF" w:rsidP="00F10AA1">
      <w:pPr>
        <w:shd w:val="clear" w:color="auto" w:fill="FFFFFF"/>
        <w:spacing w:after="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Guests</w:t>
      </w:r>
      <w:r w:rsidR="002B1A97">
        <w:rPr>
          <w:rFonts w:ascii="Times New Roman" w:eastAsia="Times New Roman" w:hAnsi="Times New Roman"/>
          <w:color w:val="222222"/>
          <w:sz w:val="20"/>
          <w:szCs w:val="20"/>
        </w:rPr>
        <w:t xml:space="preserve">: </w:t>
      </w:r>
      <w:r w:rsidR="006903FA" w:rsidRPr="00726042">
        <w:rPr>
          <w:rFonts w:ascii="Times New Roman" w:eastAsia="Times New Roman" w:hAnsi="Times New Roman"/>
          <w:color w:val="222222"/>
          <w:sz w:val="20"/>
          <w:szCs w:val="20"/>
        </w:rPr>
        <w:t>David Stoddard</w:t>
      </w:r>
    </w:p>
    <w:p w14:paraId="25D28124" w14:textId="77777777" w:rsidR="005E3EBF" w:rsidRDefault="005E3EBF" w:rsidP="00F10AA1">
      <w:pPr>
        <w:shd w:val="clear" w:color="auto" w:fill="FFFFFF"/>
        <w:spacing w:after="0" w:line="240" w:lineRule="auto"/>
        <w:rPr>
          <w:rFonts w:ascii="Times New Roman" w:eastAsia="Times New Roman" w:hAnsi="Times New Roman"/>
          <w:color w:val="222222"/>
          <w:sz w:val="20"/>
          <w:szCs w:val="20"/>
        </w:rPr>
      </w:pPr>
    </w:p>
    <w:p w14:paraId="62BB8D2C" w14:textId="70E89614" w:rsidR="004A5BED" w:rsidRPr="00A2242C" w:rsidRDefault="00F10AA1" w:rsidP="00F10AA1">
      <w:pPr>
        <w:shd w:val="clear" w:color="auto" w:fill="FFFFFF"/>
        <w:spacing w:after="0" w:line="240" w:lineRule="auto"/>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Agenda Items</w:t>
      </w:r>
      <w:r w:rsidR="004A5BED" w:rsidRPr="00A2242C">
        <w:rPr>
          <w:rFonts w:ascii="Times New Roman" w:eastAsia="Times New Roman" w:hAnsi="Times New Roman"/>
          <w:color w:val="222222"/>
          <w:sz w:val="20"/>
          <w:szCs w:val="20"/>
        </w:rPr>
        <w:t>:</w:t>
      </w:r>
    </w:p>
    <w:p w14:paraId="5023C13A" w14:textId="77777777" w:rsidR="004A5BED" w:rsidRPr="00A2242C" w:rsidRDefault="004A5BED" w:rsidP="00F10AA1">
      <w:pPr>
        <w:shd w:val="clear" w:color="auto" w:fill="FFFFFF"/>
        <w:spacing w:after="0" w:line="240" w:lineRule="auto"/>
        <w:rPr>
          <w:rFonts w:ascii="Times New Roman" w:eastAsia="Times New Roman" w:hAnsi="Times New Roman"/>
          <w:color w:val="222222"/>
          <w:sz w:val="20"/>
          <w:szCs w:val="20"/>
        </w:rPr>
      </w:pPr>
    </w:p>
    <w:p w14:paraId="6060B557" w14:textId="29F39097" w:rsidR="00F715E8" w:rsidRPr="00A2242C"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sz w:val="20"/>
          <w:szCs w:val="20"/>
        </w:rPr>
      </w:pPr>
      <w:r w:rsidRPr="00A2242C">
        <w:rPr>
          <w:rFonts w:asciiTheme="minorHAnsi" w:eastAsia="Times New Roman" w:hAnsiTheme="minorHAnsi" w:cstheme="minorHAnsi"/>
          <w:color w:val="222222"/>
          <w:sz w:val="20"/>
          <w:szCs w:val="20"/>
        </w:rPr>
        <w:t>Roll Call</w:t>
      </w:r>
      <w:r w:rsidR="00384339" w:rsidRPr="00A2242C">
        <w:rPr>
          <w:rFonts w:asciiTheme="minorHAnsi" w:eastAsia="Times New Roman" w:hAnsiTheme="minorHAnsi" w:cstheme="minorHAnsi"/>
          <w:color w:val="222222"/>
          <w:sz w:val="20"/>
          <w:szCs w:val="20"/>
        </w:rPr>
        <w:t>:</w:t>
      </w:r>
      <w:r w:rsidR="00726042">
        <w:rPr>
          <w:rFonts w:asciiTheme="minorHAnsi" w:eastAsia="Times New Roman" w:hAnsiTheme="minorHAnsi" w:cstheme="minorHAnsi"/>
          <w:color w:val="222222"/>
          <w:sz w:val="20"/>
          <w:szCs w:val="20"/>
        </w:rPr>
        <w:t xml:space="preserve"> Meeting called to order at</w:t>
      </w:r>
      <w:r w:rsidR="00384339" w:rsidRPr="00A2242C">
        <w:rPr>
          <w:rFonts w:asciiTheme="minorHAnsi" w:eastAsia="Times New Roman" w:hAnsiTheme="minorHAnsi" w:cstheme="minorHAnsi"/>
          <w:color w:val="222222"/>
          <w:sz w:val="20"/>
          <w:szCs w:val="20"/>
        </w:rPr>
        <w:t xml:space="preserve"> </w:t>
      </w:r>
      <w:r w:rsidR="006903FA">
        <w:rPr>
          <w:rFonts w:asciiTheme="minorHAnsi" w:eastAsia="Times New Roman" w:hAnsiTheme="minorHAnsi" w:cstheme="minorHAnsi"/>
          <w:color w:val="222222"/>
          <w:sz w:val="20"/>
          <w:szCs w:val="20"/>
        </w:rPr>
        <w:t>3:47 pm</w:t>
      </w:r>
      <w:r w:rsidR="00726042">
        <w:rPr>
          <w:rFonts w:asciiTheme="minorHAnsi" w:eastAsia="Times New Roman" w:hAnsiTheme="minorHAnsi" w:cstheme="minorHAnsi"/>
          <w:color w:val="222222"/>
          <w:sz w:val="20"/>
          <w:szCs w:val="20"/>
        </w:rPr>
        <w:t>.</w:t>
      </w:r>
    </w:p>
    <w:p w14:paraId="4466A5BB" w14:textId="45D2E652" w:rsidR="00B33C39" w:rsidRDefault="00452976" w:rsidP="00B33C39">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 xml:space="preserve">Approval of minutes from </w:t>
      </w:r>
      <w:r w:rsidR="003E7600">
        <w:rPr>
          <w:rFonts w:eastAsia="Times New Roman" w:cs="Calibri"/>
          <w:color w:val="222222"/>
          <w:sz w:val="20"/>
          <w:szCs w:val="20"/>
        </w:rPr>
        <w:t>April 3</w:t>
      </w:r>
      <w:r w:rsidR="00B33C39">
        <w:rPr>
          <w:rFonts w:eastAsia="Times New Roman" w:cs="Calibri"/>
          <w:color w:val="222222"/>
          <w:sz w:val="20"/>
          <w:szCs w:val="20"/>
        </w:rPr>
        <w:t>, 2025</w:t>
      </w:r>
      <w:r w:rsidR="00726042">
        <w:rPr>
          <w:rFonts w:eastAsia="Times New Roman" w:cs="Calibri"/>
          <w:color w:val="222222"/>
          <w:sz w:val="20"/>
          <w:szCs w:val="20"/>
        </w:rPr>
        <w:t>:</w:t>
      </w:r>
      <w:r w:rsidR="006903FA">
        <w:rPr>
          <w:rFonts w:eastAsia="Times New Roman" w:cs="Calibri"/>
          <w:color w:val="222222"/>
          <w:sz w:val="20"/>
          <w:szCs w:val="20"/>
        </w:rPr>
        <w:t xml:space="preserve"> Jamie</w:t>
      </w:r>
      <w:r w:rsidR="00726042">
        <w:rPr>
          <w:rFonts w:eastAsia="Times New Roman" w:cs="Calibri"/>
          <w:color w:val="222222"/>
          <w:sz w:val="20"/>
          <w:szCs w:val="20"/>
        </w:rPr>
        <w:t xml:space="preserve"> moved, </w:t>
      </w:r>
      <w:r w:rsidR="006903FA">
        <w:rPr>
          <w:rFonts w:eastAsia="Times New Roman" w:cs="Calibri"/>
          <w:color w:val="222222"/>
          <w:sz w:val="20"/>
          <w:szCs w:val="20"/>
        </w:rPr>
        <w:t>Krishna</w:t>
      </w:r>
      <w:r w:rsidR="00726042">
        <w:rPr>
          <w:rFonts w:eastAsia="Times New Roman" w:cs="Calibri"/>
          <w:color w:val="222222"/>
          <w:sz w:val="20"/>
          <w:szCs w:val="20"/>
        </w:rPr>
        <w:t xml:space="preserve"> seconded, minutes were</w:t>
      </w:r>
      <w:r w:rsidR="006903FA">
        <w:rPr>
          <w:rFonts w:eastAsia="Times New Roman" w:cs="Calibri"/>
          <w:color w:val="222222"/>
          <w:sz w:val="20"/>
          <w:szCs w:val="20"/>
        </w:rPr>
        <w:t xml:space="preserve"> approved as read</w:t>
      </w:r>
      <w:r w:rsidR="00726042">
        <w:rPr>
          <w:rFonts w:eastAsia="Times New Roman" w:cs="Calibri"/>
          <w:color w:val="222222"/>
          <w:sz w:val="20"/>
          <w:szCs w:val="20"/>
        </w:rPr>
        <w:t>,</w:t>
      </w:r>
    </w:p>
    <w:p w14:paraId="46744310" w14:textId="1F9C2F65" w:rsidR="00B33C39" w:rsidRPr="00872027" w:rsidRDefault="00B33C39" w:rsidP="003E7600">
      <w:pPr>
        <w:pStyle w:val="ListParagraph"/>
        <w:numPr>
          <w:ilvl w:val="0"/>
          <w:numId w:val="5"/>
        </w:numPr>
        <w:shd w:val="clear" w:color="auto" w:fill="FFFFFF"/>
        <w:spacing w:after="0" w:line="240" w:lineRule="auto"/>
        <w:rPr>
          <w:rFonts w:ascii="Arial" w:eastAsia="Times New Roman" w:hAnsi="Arial" w:cs="Arial"/>
          <w:color w:val="000000" w:themeColor="text1"/>
        </w:rPr>
      </w:pPr>
      <w:proofErr w:type="gramStart"/>
      <w:r w:rsidRPr="00B33C39">
        <w:rPr>
          <w:rFonts w:eastAsia="Times New Roman" w:cs="Calibri"/>
          <w:color w:val="222222"/>
          <w:sz w:val="20"/>
          <w:szCs w:val="20"/>
        </w:rPr>
        <w:t xml:space="preserve">Change </w:t>
      </w:r>
      <w:r w:rsidR="005E3EBF" w:rsidRPr="00B33C39">
        <w:rPr>
          <w:rFonts w:eastAsia="Times New Roman" w:cs="Calibri"/>
          <w:color w:val="222222"/>
          <w:sz w:val="20"/>
          <w:szCs w:val="20"/>
        </w:rPr>
        <w:t xml:space="preserve"> </w:t>
      </w:r>
      <w:r w:rsidR="00872027">
        <w:rPr>
          <w:rFonts w:eastAsia="Times New Roman" w:cs="Calibri"/>
          <w:color w:val="222222"/>
          <w:sz w:val="20"/>
          <w:szCs w:val="20"/>
        </w:rPr>
        <w:t>Course</w:t>
      </w:r>
      <w:proofErr w:type="gramEnd"/>
      <w:r w:rsidR="005E3EBF" w:rsidRPr="00B33C39">
        <w:rPr>
          <w:rFonts w:eastAsia="Times New Roman" w:cs="Calibri"/>
          <w:color w:val="222222"/>
          <w:sz w:val="20"/>
          <w:szCs w:val="20"/>
        </w:rPr>
        <w:t>:</w:t>
      </w:r>
      <w:r w:rsidR="00726042">
        <w:rPr>
          <w:rFonts w:eastAsia="Times New Roman" w:cs="Calibri"/>
          <w:color w:val="222222"/>
          <w:sz w:val="20"/>
          <w:szCs w:val="20"/>
        </w:rPr>
        <w:t xml:space="preserve"> Moved by</w:t>
      </w:r>
      <w:r w:rsidR="002B1A97" w:rsidRPr="00B33C39">
        <w:rPr>
          <w:rFonts w:eastAsia="Times New Roman" w:cs="Calibri"/>
          <w:color w:val="222222"/>
          <w:sz w:val="20"/>
          <w:szCs w:val="20"/>
        </w:rPr>
        <w:t xml:space="preserve"> </w:t>
      </w:r>
      <w:r w:rsidR="00726042">
        <w:rPr>
          <w:rFonts w:eastAsia="Times New Roman" w:cs="Calibri"/>
          <w:color w:val="222222"/>
          <w:sz w:val="20"/>
          <w:szCs w:val="20"/>
        </w:rPr>
        <w:t>Brian seconded by Krishna, the committee recommends the changes in catalog descriptions.</w:t>
      </w:r>
    </w:p>
    <w:p w14:paraId="5399F707" w14:textId="7C317AF8" w:rsidR="00872027" w:rsidRPr="00872027" w:rsidRDefault="00872027" w:rsidP="00872027">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NURS 326 - Transition to Professional Nursing</w:t>
      </w:r>
    </w:p>
    <w:p w14:paraId="7B87233C" w14:textId="136D229B" w:rsidR="00872027" w:rsidRPr="00872027" w:rsidRDefault="00872027" w:rsidP="00872027">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Change catalog description to read: This course bridges the students' current views and those presented throughout the program related to the major program concepts. It also differentiates the baccalaureate program from the associate level program. The course provides an overview of the major areas of nursing studied in more depth throughout the RN to BSN program, including current healthcare systems with a distinct focus on rural health and agencies serving underserved populations. It emphasizes the responsibilities of nurse leaders in quality improvement, nursing research, and evidence-based practice, and highlights the importance of collaborative relationships with the interprofessional team. Leadership principles and theories, as well as information management, are explored.</w:t>
      </w:r>
    </w:p>
    <w:p w14:paraId="7D12FCFB" w14:textId="74AD79E1" w:rsidR="00872027" w:rsidRPr="00872027" w:rsidRDefault="00872027" w:rsidP="00872027">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NURS 420 - Evidence-Based Practice and Research in Nursing</w:t>
      </w:r>
    </w:p>
    <w:p w14:paraId="5D24CA98" w14:textId="0D662DE2" w:rsidR="00872027" w:rsidRPr="00872027" w:rsidRDefault="00872027" w:rsidP="00872027">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Change catalog description to read: This course focuses on the research process, research analysis, and research utilization in the context of evidence-based nursing practice. This course introduces students to the role of the nurse as an evolving scholar, emphasizing the critical skills of synthesizing, translating, applying, and disseminating knowledge to enhance healthcare and advance nursing scholarship, with a specific focus on the needs of rural populations. Students will develop skills in interpreting published research findings and understanding the science of nursing as the foundation for best practices and evidence-based quality improvement measures in diverse healthcare environments.  The course encourages knowledge dissemination through scholarly activities that promote lifelong learning and interprofessional collaboration. Application of ethics, legal principles, and professional standards are integral to responsibly carrying out the research process and guiding decision-making and leadership in clinical, research, and policy contexts. Ultimately, this course aims to equip students to be change agents, driving healthcare transformation in underserved and rural communities and improving outcomes through evidence-based, population-tailored practices.</w:t>
      </w:r>
    </w:p>
    <w:p w14:paraId="6D7E907E" w14:textId="2CCF85C8" w:rsidR="00872027" w:rsidRPr="00872027" w:rsidRDefault="00872027" w:rsidP="00872027">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NURS 429 - Population-Focused Community Health Theory</w:t>
      </w:r>
    </w:p>
    <w:p w14:paraId="6EE46B64" w14:textId="701AE724" w:rsidR="00872027" w:rsidRDefault="00872027" w:rsidP="00872027">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Change catalog description to read: This course focuses on the synthesis of community and public health nursing concepts and theories to promote health and prevent disease within rural communities and underserved populations, with a critical emphasis on addressing social determinants of health and promoting health equity. Students will learn to analyze the personal, social, economic, and environmental factors impacting the health of these vulnerable populations. Applying nursing concepts and principles of epidemiology, students will develop skills to plan, implement, and evaluate strategies for health promotion, disease prevention, and the management of population health, including communicable diseases. The course will also prepare students for policy advocacy, equipping them as leaders to engage stakeholders, advance equitable health policies, and build effective interprofessional partnerships to improve health outcomes in rural settings.</w:t>
      </w:r>
    </w:p>
    <w:p w14:paraId="2FBE0B59" w14:textId="75E36D34" w:rsidR="008E452F" w:rsidRDefault="007B4A7D" w:rsidP="007B4A7D">
      <w:pPr>
        <w:pStyle w:val="ListParagraph"/>
        <w:numPr>
          <w:ilvl w:val="0"/>
          <w:numId w:val="5"/>
        </w:numPr>
        <w:shd w:val="clear" w:color="auto" w:fill="FFFFFF"/>
        <w:spacing w:after="0" w:line="240" w:lineRule="auto"/>
        <w:rPr>
          <w:rFonts w:asciiTheme="minorHAnsi" w:eastAsia="Times New Roman" w:hAnsiTheme="minorHAnsi" w:cstheme="minorHAnsi"/>
          <w:color w:val="000000" w:themeColor="text1"/>
          <w:sz w:val="20"/>
          <w:szCs w:val="20"/>
        </w:rPr>
      </w:pPr>
      <w:r>
        <w:rPr>
          <w:rFonts w:asciiTheme="minorHAnsi" w:eastAsia="Times New Roman" w:hAnsiTheme="minorHAnsi" w:cstheme="minorHAnsi"/>
          <w:color w:val="000000" w:themeColor="text1"/>
          <w:sz w:val="20"/>
          <w:szCs w:val="20"/>
        </w:rPr>
        <w:t>New Program:</w:t>
      </w:r>
      <w:r w:rsidR="00726042">
        <w:rPr>
          <w:rFonts w:asciiTheme="minorHAnsi" w:eastAsia="Times New Roman" w:hAnsiTheme="minorHAnsi" w:cstheme="minorHAnsi"/>
          <w:color w:val="000000" w:themeColor="text1"/>
          <w:sz w:val="20"/>
          <w:szCs w:val="20"/>
        </w:rPr>
        <w:t xml:space="preserve"> David Stoddard explained the new program. </w:t>
      </w:r>
      <w:r>
        <w:rPr>
          <w:rFonts w:asciiTheme="minorHAnsi" w:eastAsia="Times New Roman" w:hAnsiTheme="minorHAnsi" w:cstheme="minorHAnsi"/>
          <w:color w:val="000000" w:themeColor="text1"/>
          <w:sz w:val="20"/>
          <w:szCs w:val="20"/>
        </w:rPr>
        <w:t xml:space="preserve"> </w:t>
      </w:r>
      <w:r w:rsidR="00726042">
        <w:rPr>
          <w:rFonts w:asciiTheme="minorHAnsi" w:eastAsia="Times New Roman" w:hAnsiTheme="minorHAnsi" w:cstheme="minorHAnsi"/>
          <w:color w:val="000000" w:themeColor="text1"/>
          <w:sz w:val="20"/>
          <w:szCs w:val="20"/>
        </w:rPr>
        <w:t xml:space="preserve">Recommended for approval by </w:t>
      </w:r>
      <w:r w:rsidR="006903FA">
        <w:rPr>
          <w:rFonts w:asciiTheme="minorHAnsi" w:eastAsia="Times New Roman" w:hAnsiTheme="minorHAnsi" w:cstheme="minorHAnsi"/>
          <w:color w:val="000000" w:themeColor="text1"/>
          <w:sz w:val="20"/>
          <w:szCs w:val="20"/>
        </w:rPr>
        <w:t>Jamie</w:t>
      </w:r>
      <w:r w:rsidR="00726042">
        <w:rPr>
          <w:rFonts w:asciiTheme="minorHAnsi" w:eastAsia="Times New Roman" w:hAnsiTheme="minorHAnsi" w:cstheme="minorHAnsi"/>
          <w:color w:val="000000" w:themeColor="text1"/>
          <w:sz w:val="20"/>
          <w:szCs w:val="20"/>
        </w:rPr>
        <w:t>, seconded by</w:t>
      </w:r>
      <w:r w:rsidR="006903FA">
        <w:rPr>
          <w:rFonts w:asciiTheme="minorHAnsi" w:eastAsia="Times New Roman" w:hAnsiTheme="minorHAnsi" w:cstheme="minorHAnsi"/>
          <w:color w:val="000000" w:themeColor="text1"/>
          <w:sz w:val="20"/>
          <w:szCs w:val="20"/>
        </w:rPr>
        <w:t xml:space="preserve"> Brian</w:t>
      </w:r>
      <w:r w:rsidR="00726042">
        <w:rPr>
          <w:rFonts w:asciiTheme="minorHAnsi" w:eastAsia="Times New Roman" w:hAnsiTheme="minorHAnsi" w:cstheme="minorHAnsi"/>
          <w:color w:val="000000" w:themeColor="text1"/>
          <w:sz w:val="20"/>
          <w:szCs w:val="20"/>
        </w:rPr>
        <w:t>, motion carried.</w:t>
      </w:r>
    </w:p>
    <w:p w14:paraId="4CF19BA0" w14:textId="691041ED" w:rsidR="007B4A7D" w:rsidRDefault="007B4A7D" w:rsidP="008E452F">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Pr>
          <w:rFonts w:asciiTheme="minorHAnsi" w:eastAsia="Times New Roman" w:hAnsiTheme="minorHAnsi" w:cstheme="minorHAnsi"/>
          <w:color w:val="000000" w:themeColor="text1"/>
          <w:sz w:val="20"/>
          <w:szCs w:val="20"/>
        </w:rPr>
        <w:t>Process Operator</w:t>
      </w:r>
    </w:p>
    <w:p w14:paraId="42C27E26" w14:textId="08E8C17C" w:rsidR="007B4A7D" w:rsidRPr="00872027" w:rsidRDefault="007B4A7D" w:rsidP="008E452F">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7B4A7D">
        <w:rPr>
          <w:rFonts w:asciiTheme="minorHAnsi" w:eastAsia="Times New Roman" w:hAnsiTheme="minorHAnsi" w:cstheme="minorHAnsi"/>
          <w:color w:val="000000" w:themeColor="text1"/>
          <w:sz w:val="20"/>
          <w:szCs w:val="20"/>
        </w:rPr>
        <w:t>The Process Operator program is a 5-week, accelerated program to support the mining industry and process operations associated with the extraction of critical minerals. It is 10 credits in length.</w:t>
      </w:r>
    </w:p>
    <w:p w14:paraId="29A27259" w14:textId="42966B39" w:rsidR="0012453E" w:rsidRPr="00B33C39" w:rsidRDefault="00540298" w:rsidP="00B33C39">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rPr>
      </w:pPr>
      <w:r w:rsidRPr="00B33C39">
        <w:rPr>
          <w:rFonts w:asciiTheme="minorHAnsi" w:eastAsia="Times New Roman" w:hAnsiTheme="minorHAnsi" w:cstheme="minorHAnsi"/>
          <w:color w:val="222222"/>
          <w:sz w:val="20"/>
          <w:szCs w:val="20"/>
        </w:rPr>
        <w:t>Adjournment</w:t>
      </w:r>
      <w:r w:rsidR="00384339" w:rsidRPr="00B33C39">
        <w:rPr>
          <w:rFonts w:asciiTheme="minorHAnsi" w:eastAsia="Times New Roman" w:hAnsiTheme="minorHAnsi" w:cstheme="minorHAnsi"/>
          <w:color w:val="222222"/>
          <w:sz w:val="20"/>
          <w:szCs w:val="20"/>
        </w:rPr>
        <w:t xml:space="preserve">: </w:t>
      </w:r>
      <w:r w:rsidR="00726042">
        <w:rPr>
          <w:rFonts w:asciiTheme="minorHAnsi" w:eastAsia="Times New Roman" w:hAnsiTheme="minorHAnsi" w:cstheme="minorHAnsi"/>
          <w:color w:val="222222"/>
          <w:sz w:val="20"/>
          <w:szCs w:val="20"/>
        </w:rPr>
        <w:t>Moved by Brian seconded by Jamie meeting was adjourned at 3:56 pm.</w:t>
      </w:r>
    </w:p>
    <w:p w14:paraId="057A333F" w14:textId="77777777" w:rsidR="004069B7" w:rsidRDefault="004069B7" w:rsidP="004069B7">
      <w:pPr>
        <w:shd w:val="clear" w:color="auto" w:fill="FFFFFF"/>
        <w:spacing w:after="0" w:line="240" w:lineRule="auto"/>
        <w:textAlignment w:val="baseline"/>
        <w:rPr>
          <w:rFonts w:ascii="Arial" w:eastAsia="Times New Roman" w:hAnsi="Arial" w:cs="Arial"/>
          <w:color w:val="000000" w:themeColor="text1"/>
          <w:sz w:val="28"/>
          <w:szCs w:val="28"/>
        </w:rPr>
      </w:pPr>
    </w:p>
    <w:sectPr w:rsidR="004069B7"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CCFC" w14:textId="77777777"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Curriculum Review Committee Meeting Agenda</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17DBFFF6" w:rsidR="00A2242C" w:rsidRPr="00A2242C" w:rsidRDefault="00B33C39" w:rsidP="00A2242C">
    <w:pPr>
      <w:shd w:val="clear" w:color="auto" w:fill="FFFFFF"/>
      <w:spacing w:after="0" w:line="240" w:lineRule="auto"/>
      <w:jc w:val="center"/>
      <w:rPr>
        <w:rFonts w:ascii="Times New Roman" w:eastAsia="Times New Roman" w:hAnsi="Times New Roman"/>
        <w:color w:val="222222"/>
        <w:sz w:val="20"/>
        <w:szCs w:val="20"/>
      </w:rPr>
    </w:pPr>
    <w:r>
      <w:rPr>
        <w:rFonts w:ascii="Times New Roman" w:eastAsia="Times New Roman" w:hAnsi="Times New Roman"/>
        <w:color w:val="222222"/>
        <w:sz w:val="20"/>
        <w:szCs w:val="20"/>
      </w:rPr>
      <w:t xml:space="preserve">April </w:t>
    </w:r>
    <w:r w:rsidR="00872027">
      <w:rPr>
        <w:rFonts w:ascii="Times New Roman" w:eastAsia="Times New Roman" w:hAnsi="Times New Roman"/>
        <w:color w:val="222222"/>
        <w:sz w:val="20"/>
        <w:szCs w:val="20"/>
      </w:rPr>
      <w:t>10</w:t>
    </w:r>
    <w:r w:rsidR="002B1A97">
      <w:rPr>
        <w:rFonts w:ascii="Times New Roman" w:eastAsia="Times New Roman" w:hAnsi="Times New Roman"/>
        <w:color w:val="222222"/>
        <w:sz w:val="20"/>
        <w:szCs w:val="20"/>
      </w:rPr>
      <w:t>, 2025</w:t>
    </w:r>
    <w:r w:rsidR="00CF57C4">
      <w:rPr>
        <w:rFonts w:ascii="Times New Roman" w:eastAsia="Times New Roman" w:hAnsi="Times New Roman"/>
        <w:color w:val="222222"/>
        <w:sz w:val="20"/>
        <w:szCs w:val="20"/>
      </w:rPr>
      <w:t xml:space="preserve"> @</w:t>
    </w:r>
    <w:r w:rsidR="00A2242C" w:rsidRPr="00A2242C">
      <w:rPr>
        <w:rFonts w:ascii="Times New Roman" w:eastAsia="Times New Roman" w:hAnsi="Times New Roman"/>
        <w:color w:val="222222"/>
        <w:sz w:val="20"/>
        <w:szCs w:val="20"/>
      </w:rPr>
      <w:t xml:space="preserve"> </w:t>
    </w:r>
    <w:r>
      <w:rPr>
        <w:rFonts w:ascii="Times New Roman" w:eastAsia="Times New Roman" w:hAnsi="Times New Roman"/>
        <w:color w:val="222222"/>
        <w:sz w:val="20"/>
        <w:szCs w:val="20"/>
      </w:rPr>
      <w:t>4:00</w:t>
    </w:r>
    <w:r w:rsidR="00A2242C" w:rsidRPr="00A2242C">
      <w:rPr>
        <w:rFonts w:ascii="Times New Roman" w:eastAsia="Times New Roman" w:hAnsi="Times New Roman"/>
        <w:color w:val="222222"/>
        <w:sz w:val="20"/>
        <w:szCs w:val="20"/>
      </w:rPr>
      <w:t xml:space="preserve"> pm</w:t>
    </w:r>
    <w:r w:rsidR="00A2242C">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3"/>
  </w:num>
  <w:num w:numId="2" w16cid:durableId="534462481">
    <w:abstractNumId w:val="7"/>
  </w:num>
  <w:num w:numId="3" w16cid:durableId="953025168">
    <w:abstractNumId w:val="6"/>
  </w:num>
  <w:num w:numId="4" w16cid:durableId="2022002163">
    <w:abstractNumId w:val="2"/>
  </w:num>
  <w:num w:numId="5" w16cid:durableId="59376330">
    <w:abstractNumId w:val="0"/>
  </w:num>
  <w:num w:numId="6" w16cid:durableId="262764212">
    <w:abstractNumId w:val="4"/>
  </w:num>
  <w:num w:numId="7" w16cid:durableId="766386341">
    <w:abstractNumId w:val="5"/>
  </w:num>
  <w:num w:numId="8" w16cid:durableId="606349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05689"/>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26280"/>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E7BB3"/>
    <w:rsid w:val="001F03C2"/>
    <w:rsid w:val="00202179"/>
    <w:rsid w:val="002102EC"/>
    <w:rsid w:val="002156B5"/>
    <w:rsid w:val="002243FA"/>
    <w:rsid w:val="00261F02"/>
    <w:rsid w:val="00262541"/>
    <w:rsid w:val="002813C8"/>
    <w:rsid w:val="00290FAC"/>
    <w:rsid w:val="002B0828"/>
    <w:rsid w:val="002B1A97"/>
    <w:rsid w:val="002B337D"/>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84339"/>
    <w:rsid w:val="003915AD"/>
    <w:rsid w:val="003A31C4"/>
    <w:rsid w:val="003B2ACC"/>
    <w:rsid w:val="003B6559"/>
    <w:rsid w:val="003C1FC4"/>
    <w:rsid w:val="003C2F16"/>
    <w:rsid w:val="003C4190"/>
    <w:rsid w:val="003D0689"/>
    <w:rsid w:val="003E0E0F"/>
    <w:rsid w:val="003E4C5B"/>
    <w:rsid w:val="003E7600"/>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3EBF"/>
    <w:rsid w:val="005E7B5B"/>
    <w:rsid w:val="005F230E"/>
    <w:rsid w:val="00600278"/>
    <w:rsid w:val="0060058F"/>
    <w:rsid w:val="006202F5"/>
    <w:rsid w:val="00624F68"/>
    <w:rsid w:val="00630578"/>
    <w:rsid w:val="0063179C"/>
    <w:rsid w:val="00641130"/>
    <w:rsid w:val="0066078B"/>
    <w:rsid w:val="0066178B"/>
    <w:rsid w:val="00663FA5"/>
    <w:rsid w:val="00686327"/>
    <w:rsid w:val="006903FA"/>
    <w:rsid w:val="00695DCB"/>
    <w:rsid w:val="006A15A4"/>
    <w:rsid w:val="006B0097"/>
    <w:rsid w:val="006B0506"/>
    <w:rsid w:val="006C5EE5"/>
    <w:rsid w:val="006D1206"/>
    <w:rsid w:val="006D52C7"/>
    <w:rsid w:val="006D585E"/>
    <w:rsid w:val="006D65C1"/>
    <w:rsid w:val="006E5050"/>
    <w:rsid w:val="006F1B18"/>
    <w:rsid w:val="006F6D2F"/>
    <w:rsid w:val="007068D5"/>
    <w:rsid w:val="007073FC"/>
    <w:rsid w:val="007220F6"/>
    <w:rsid w:val="00726042"/>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B4A7D"/>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2027"/>
    <w:rsid w:val="008741E1"/>
    <w:rsid w:val="00892A6B"/>
    <w:rsid w:val="00893C8E"/>
    <w:rsid w:val="008965B7"/>
    <w:rsid w:val="008B17DE"/>
    <w:rsid w:val="008B3BE3"/>
    <w:rsid w:val="008C398B"/>
    <w:rsid w:val="008D4D62"/>
    <w:rsid w:val="008E452F"/>
    <w:rsid w:val="008E797F"/>
    <w:rsid w:val="0090650B"/>
    <w:rsid w:val="0091016F"/>
    <w:rsid w:val="00915C15"/>
    <w:rsid w:val="009259B9"/>
    <w:rsid w:val="00935645"/>
    <w:rsid w:val="00936E01"/>
    <w:rsid w:val="00944385"/>
    <w:rsid w:val="00944964"/>
    <w:rsid w:val="009A2DD5"/>
    <w:rsid w:val="009B3BED"/>
    <w:rsid w:val="009D33E8"/>
    <w:rsid w:val="009D3BE4"/>
    <w:rsid w:val="009D49FB"/>
    <w:rsid w:val="009F21CF"/>
    <w:rsid w:val="009F4CB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A3639"/>
    <w:rsid w:val="00AA52A5"/>
    <w:rsid w:val="00AB44C0"/>
    <w:rsid w:val="00AB6900"/>
    <w:rsid w:val="00AD4427"/>
    <w:rsid w:val="00AE23EA"/>
    <w:rsid w:val="00B0166A"/>
    <w:rsid w:val="00B056E8"/>
    <w:rsid w:val="00B1446F"/>
    <w:rsid w:val="00B33C39"/>
    <w:rsid w:val="00B36460"/>
    <w:rsid w:val="00B368A2"/>
    <w:rsid w:val="00B45F68"/>
    <w:rsid w:val="00B467E3"/>
    <w:rsid w:val="00B55862"/>
    <w:rsid w:val="00B56260"/>
    <w:rsid w:val="00B63227"/>
    <w:rsid w:val="00B70DE0"/>
    <w:rsid w:val="00B82032"/>
    <w:rsid w:val="00B8267A"/>
    <w:rsid w:val="00B86033"/>
    <w:rsid w:val="00B8747E"/>
    <w:rsid w:val="00BA222F"/>
    <w:rsid w:val="00BB244F"/>
    <w:rsid w:val="00BB695D"/>
    <w:rsid w:val="00BD1DC8"/>
    <w:rsid w:val="00BF3775"/>
    <w:rsid w:val="00BF69CD"/>
    <w:rsid w:val="00C155EC"/>
    <w:rsid w:val="00C34AC8"/>
    <w:rsid w:val="00C51C10"/>
    <w:rsid w:val="00C53671"/>
    <w:rsid w:val="00C74848"/>
    <w:rsid w:val="00CA614D"/>
    <w:rsid w:val="00CB1049"/>
    <w:rsid w:val="00CC26F6"/>
    <w:rsid w:val="00CC3F7C"/>
    <w:rsid w:val="00CF54E7"/>
    <w:rsid w:val="00CF57C4"/>
    <w:rsid w:val="00CF58D5"/>
    <w:rsid w:val="00D12240"/>
    <w:rsid w:val="00D20228"/>
    <w:rsid w:val="00D23747"/>
    <w:rsid w:val="00D247DD"/>
    <w:rsid w:val="00D362B9"/>
    <w:rsid w:val="00D431B8"/>
    <w:rsid w:val="00D44BF6"/>
    <w:rsid w:val="00D51CFB"/>
    <w:rsid w:val="00D653D3"/>
    <w:rsid w:val="00D81BEA"/>
    <w:rsid w:val="00D84D8A"/>
    <w:rsid w:val="00D92AB3"/>
    <w:rsid w:val="00DA10A3"/>
    <w:rsid w:val="00DA37E8"/>
    <w:rsid w:val="00DB0884"/>
    <w:rsid w:val="00DB3BF1"/>
    <w:rsid w:val="00DD4760"/>
    <w:rsid w:val="00DD63DC"/>
    <w:rsid w:val="00E30B28"/>
    <w:rsid w:val="00E459DD"/>
    <w:rsid w:val="00E4723F"/>
    <w:rsid w:val="00E75A7C"/>
    <w:rsid w:val="00E760AE"/>
    <w:rsid w:val="00E95C56"/>
    <w:rsid w:val="00EA691A"/>
    <w:rsid w:val="00EA702F"/>
    <w:rsid w:val="00EA7944"/>
    <w:rsid w:val="00EB2D1A"/>
    <w:rsid w:val="00EC0428"/>
    <w:rsid w:val="00EE0D5A"/>
    <w:rsid w:val="00EF0991"/>
    <w:rsid w:val="00EF7A7B"/>
    <w:rsid w:val="00F05276"/>
    <w:rsid w:val="00F060CC"/>
    <w:rsid w:val="00F066A6"/>
    <w:rsid w:val="00F10AA1"/>
    <w:rsid w:val="00F10D46"/>
    <w:rsid w:val="00F146E3"/>
    <w:rsid w:val="00F15DE3"/>
    <w:rsid w:val="00F22BB6"/>
    <w:rsid w:val="00F4300B"/>
    <w:rsid w:val="00F44752"/>
    <w:rsid w:val="00F66CA1"/>
    <w:rsid w:val="00F7015D"/>
    <w:rsid w:val="00F715E8"/>
    <w:rsid w:val="00F7352B"/>
    <w:rsid w:val="00F84B5A"/>
    <w:rsid w:val="00FB12FD"/>
    <w:rsid w:val="00FB41A0"/>
    <w:rsid w:val="00FC0974"/>
    <w:rsid w:val="00FC1948"/>
    <w:rsid w:val="00FD2EC2"/>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621</Words>
  <Characters>3545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2</cp:revision>
  <cp:lastPrinted>2025-02-13T23:36:00Z</cp:lastPrinted>
  <dcterms:created xsi:type="dcterms:W3CDTF">2025-04-10T23:00:00Z</dcterms:created>
  <dcterms:modified xsi:type="dcterms:W3CDTF">2025-04-10T23:00:00Z</dcterms:modified>
</cp:coreProperties>
</file>