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C72CAC" w14:textId="4E87E5C2" w:rsidR="001E590D" w:rsidRPr="001E590D" w:rsidRDefault="001E590D" w:rsidP="001E590D">
      <w:pPr>
        <w:shd w:val="clear" w:color="auto" w:fill="FFFFFF"/>
        <w:spacing w:after="0" w:line="240" w:lineRule="auto"/>
        <w:jc w:val="center"/>
        <w:rPr>
          <w:rFonts w:ascii="Times New Roman" w:eastAsia="Times New Roman" w:hAnsi="Times New Roman" w:cs="Times New Roman"/>
          <w:sz w:val="24"/>
          <w:szCs w:val="24"/>
        </w:rPr>
      </w:pPr>
      <w:r w:rsidRPr="001E590D">
        <w:rPr>
          <w:rFonts w:ascii="Arial" w:eastAsia="Times New Roman" w:hAnsi="Arial" w:cs="Arial"/>
          <w:b/>
          <w:bCs/>
          <w:color w:val="000000"/>
          <w:sz w:val="28"/>
          <w:szCs w:val="28"/>
        </w:rPr>
        <w:t xml:space="preserve">Curriculum Review Committee </w:t>
      </w:r>
      <w:r w:rsidR="00BD05E8">
        <w:rPr>
          <w:rFonts w:ascii="Arial" w:eastAsia="Times New Roman" w:hAnsi="Arial" w:cs="Arial"/>
          <w:b/>
          <w:bCs/>
          <w:color w:val="000000"/>
          <w:sz w:val="28"/>
          <w:szCs w:val="28"/>
        </w:rPr>
        <w:t>Agenda</w:t>
      </w:r>
    </w:p>
    <w:p w14:paraId="3009C469" w14:textId="7575C365" w:rsidR="001E590D" w:rsidRPr="001E590D" w:rsidRDefault="00BD05E8" w:rsidP="011C439F">
      <w:pPr>
        <w:shd w:val="clear" w:color="auto" w:fill="FFFFFF" w:themeFill="background1"/>
        <w:spacing w:after="0" w:line="240" w:lineRule="auto"/>
        <w:jc w:val="center"/>
        <w:rPr>
          <w:rFonts w:ascii="Times New Roman" w:eastAsia="Times New Roman" w:hAnsi="Times New Roman" w:cs="Times New Roman"/>
          <w:sz w:val="24"/>
          <w:szCs w:val="24"/>
        </w:rPr>
      </w:pPr>
      <w:r>
        <w:rPr>
          <w:rFonts w:ascii="Arial" w:eastAsia="Times New Roman" w:hAnsi="Arial" w:cs="Arial"/>
          <w:b/>
          <w:bCs/>
          <w:color w:val="000000" w:themeColor="text1"/>
          <w:sz w:val="28"/>
          <w:szCs w:val="28"/>
        </w:rPr>
        <w:t>April</w:t>
      </w:r>
      <w:r w:rsidR="002A48C7">
        <w:rPr>
          <w:rFonts w:ascii="Arial" w:eastAsia="Times New Roman" w:hAnsi="Arial" w:cs="Arial"/>
          <w:b/>
          <w:bCs/>
          <w:color w:val="000000" w:themeColor="text1"/>
          <w:sz w:val="28"/>
          <w:szCs w:val="28"/>
        </w:rPr>
        <w:t xml:space="preserve"> 4,</w:t>
      </w:r>
      <w:r w:rsidR="001E590D" w:rsidRPr="011C439F">
        <w:rPr>
          <w:rFonts w:ascii="Arial" w:eastAsia="Times New Roman" w:hAnsi="Arial" w:cs="Arial"/>
          <w:b/>
          <w:bCs/>
          <w:color w:val="000000" w:themeColor="text1"/>
          <w:sz w:val="28"/>
          <w:szCs w:val="28"/>
        </w:rPr>
        <w:t xml:space="preserve"> 202</w:t>
      </w:r>
      <w:r w:rsidR="00E10E5C" w:rsidRPr="011C439F">
        <w:rPr>
          <w:rFonts w:ascii="Arial" w:eastAsia="Times New Roman" w:hAnsi="Arial" w:cs="Arial"/>
          <w:b/>
          <w:bCs/>
          <w:color w:val="000000" w:themeColor="text1"/>
          <w:sz w:val="28"/>
          <w:szCs w:val="28"/>
        </w:rPr>
        <w:t>4</w:t>
      </w:r>
      <w:r w:rsidR="001E590D" w:rsidRPr="011C439F">
        <w:rPr>
          <w:rFonts w:ascii="Arial" w:eastAsia="Times New Roman" w:hAnsi="Arial" w:cs="Arial"/>
          <w:b/>
          <w:bCs/>
          <w:color w:val="000000" w:themeColor="text1"/>
          <w:sz w:val="28"/>
          <w:szCs w:val="28"/>
        </w:rPr>
        <w:t>, 3:45 p.m. via Zoom</w:t>
      </w:r>
      <w:r w:rsidR="001E590D" w:rsidRPr="011C439F">
        <w:rPr>
          <w:rFonts w:ascii="Arial" w:eastAsia="Times New Roman" w:hAnsi="Arial" w:cs="Arial"/>
          <w:color w:val="000000" w:themeColor="text1"/>
          <w:sz w:val="28"/>
          <w:szCs w:val="28"/>
        </w:rPr>
        <w:t> </w:t>
      </w:r>
    </w:p>
    <w:p w14:paraId="01C0C8CA" w14:textId="77777777" w:rsidR="001E590D" w:rsidRPr="001E590D" w:rsidRDefault="001E590D" w:rsidP="001E590D">
      <w:pPr>
        <w:shd w:val="clear" w:color="auto" w:fill="FFFFFF"/>
        <w:spacing w:after="0" w:line="240" w:lineRule="auto"/>
        <w:jc w:val="center"/>
        <w:rPr>
          <w:rFonts w:ascii="Times New Roman" w:eastAsia="Times New Roman" w:hAnsi="Times New Roman" w:cs="Times New Roman"/>
          <w:sz w:val="24"/>
          <w:szCs w:val="24"/>
        </w:rPr>
      </w:pPr>
      <w:r w:rsidRPr="001E590D">
        <w:rPr>
          <w:rFonts w:ascii="Arial" w:eastAsia="Times New Roman" w:hAnsi="Arial" w:cs="Arial"/>
          <w:color w:val="000000"/>
          <w:sz w:val="28"/>
          <w:szCs w:val="28"/>
        </w:rPr>
        <w:t> </w:t>
      </w:r>
    </w:p>
    <w:tbl>
      <w:tblPr>
        <w:tblW w:w="0" w:type="auto"/>
        <w:tblInd w:w="1895" w:type="dxa"/>
        <w:tblCellMar>
          <w:top w:w="15" w:type="dxa"/>
          <w:left w:w="15" w:type="dxa"/>
          <w:bottom w:w="15" w:type="dxa"/>
          <w:right w:w="15" w:type="dxa"/>
        </w:tblCellMar>
        <w:tblLook w:val="04A0" w:firstRow="1" w:lastRow="0" w:firstColumn="1" w:lastColumn="0" w:noHBand="0" w:noVBand="1"/>
      </w:tblPr>
      <w:tblGrid>
        <w:gridCol w:w="3312"/>
        <w:gridCol w:w="553"/>
        <w:gridCol w:w="3330"/>
        <w:gridCol w:w="630"/>
      </w:tblGrid>
      <w:tr w:rsidR="001E590D" w:rsidRPr="001E590D" w14:paraId="0E80D13C" w14:textId="77777777" w:rsidTr="011C439F">
        <w:trPr>
          <w:trHeight w:val="315"/>
        </w:trPr>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BE39C49"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Dorothy Callander, Chair </w:t>
            </w:r>
          </w:p>
        </w:tc>
        <w:tc>
          <w:tcPr>
            <w:tcW w:w="55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5EF917C" w14:textId="41D5E4EA" w:rsidR="001E590D" w:rsidRPr="001E590D" w:rsidRDefault="001E590D" w:rsidP="006545D1">
            <w:pPr>
              <w:spacing w:before="40" w:after="40" w:line="240" w:lineRule="auto"/>
              <w:ind w:left="-80"/>
              <w:jc w:val="center"/>
              <w:rPr>
                <w:rFonts w:ascii="Times New Roman" w:eastAsia="Times New Roman" w:hAnsi="Times New Roman" w:cs="Times New Roman"/>
                <w:sz w:val="24"/>
                <w:szCs w:val="24"/>
              </w:rPr>
            </w:pP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2AD2149"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Sam Lackey </w:t>
            </w:r>
          </w:p>
        </w:tc>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E29BD4" w14:textId="62113689" w:rsidR="001E590D" w:rsidRPr="001E590D" w:rsidRDefault="001E590D" w:rsidP="006545D1">
            <w:pPr>
              <w:spacing w:before="40" w:after="40" w:line="240" w:lineRule="auto"/>
              <w:ind w:left="-80"/>
              <w:jc w:val="center"/>
              <w:rPr>
                <w:rFonts w:ascii="Times New Roman" w:eastAsia="Times New Roman" w:hAnsi="Times New Roman" w:cs="Times New Roman"/>
                <w:sz w:val="24"/>
                <w:szCs w:val="24"/>
              </w:rPr>
            </w:pPr>
          </w:p>
        </w:tc>
      </w:tr>
      <w:tr w:rsidR="001E590D" w:rsidRPr="001E590D" w14:paraId="24ED9062" w14:textId="77777777" w:rsidTr="011C439F">
        <w:trPr>
          <w:trHeight w:val="315"/>
        </w:trPr>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EE7ADA1"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David Antonini </w:t>
            </w:r>
          </w:p>
        </w:tc>
        <w:tc>
          <w:tcPr>
            <w:tcW w:w="55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8FCFA98" w14:textId="45BBBC26" w:rsidR="001E590D" w:rsidRPr="001E590D" w:rsidRDefault="001E590D" w:rsidP="006545D1">
            <w:pPr>
              <w:spacing w:before="40" w:after="40" w:line="240" w:lineRule="auto"/>
              <w:ind w:left="-80"/>
              <w:jc w:val="center"/>
              <w:rPr>
                <w:rFonts w:ascii="Times New Roman" w:eastAsia="Times New Roman" w:hAnsi="Times New Roman" w:cs="Times New Roman"/>
                <w:sz w:val="24"/>
                <w:szCs w:val="24"/>
              </w:rPr>
            </w:pP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C264B7F"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Di Li </w:t>
            </w:r>
          </w:p>
        </w:tc>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42B1C68" w14:textId="289E989B" w:rsidR="001E590D" w:rsidRPr="001E590D" w:rsidRDefault="001E590D" w:rsidP="006545D1">
            <w:pPr>
              <w:spacing w:before="40" w:after="40" w:line="240" w:lineRule="auto"/>
              <w:ind w:left="-80"/>
              <w:jc w:val="center"/>
              <w:rPr>
                <w:rFonts w:ascii="Times New Roman" w:eastAsia="Times New Roman" w:hAnsi="Times New Roman" w:cs="Times New Roman"/>
                <w:sz w:val="24"/>
                <w:szCs w:val="24"/>
              </w:rPr>
            </w:pPr>
          </w:p>
        </w:tc>
      </w:tr>
      <w:tr w:rsidR="001E590D" w:rsidRPr="001E590D" w14:paraId="44C49750" w14:textId="77777777" w:rsidTr="011C439F">
        <w:trPr>
          <w:trHeight w:val="315"/>
        </w:trPr>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8C8C7D5"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Jamie Carlson </w:t>
            </w:r>
          </w:p>
        </w:tc>
        <w:tc>
          <w:tcPr>
            <w:tcW w:w="55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9A7141D" w14:textId="4E2DE129" w:rsidR="001E590D" w:rsidRPr="001E590D" w:rsidRDefault="001E590D" w:rsidP="006545D1">
            <w:pPr>
              <w:spacing w:before="40" w:after="40" w:line="240" w:lineRule="auto"/>
              <w:ind w:left="-80"/>
              <w:jc w:val="center"/>
              <w:rPr>
                <w:rFonts w:ascii="Times New Roman" w:eastAsia="Times New Roman" w:hAnsi="Times New Roman" w:cs="Times New Roman"/>
                <w:sz w:val="24"/>
                <w:szCs w:val="24"/>
              </w:rPr>
            </w:pP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9BB7F4A"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Adriana Mendez </w:t>
            </w:r>
          </w:p>
        </w:tc>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0F2329" w14:textId="3F9F0B97" w:rsidR="001E590D" w:rsidRPr="001E590D" w:rsidRDefault="001E590D" w:rsidP="006545D1">
            <w:pPr>
              <w:spacing w:before="40" w:after="40" w:line="240" w:lineRule="auto"/>
              <w:ind w:left="-80"/>
              <w:jc w:val="center"/>
              <w:rPr>
                <w:rFonts w:ascii="Times New Roman" w:eastAsia="Times New Roman" w:hAnsi="Times New Roman" w:cs="Times New Roman"/>
                <w:sz w:val="24"/>
                <w:szCs w:val="24"/>
              </w:rPr>
            </w:pPr>
          </w:p>
        </w:tc>
      </w:tr>
      <w:tr w:rsidR="001E590D" w:rsidRPr="001E590D" w14:paraId="6C8DE7C7" w14:textId="77777777" w:rsidTr="011C439F">
        <w:trPr>
          <w:trHeight w:val="315"/>
        </w:trPr>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4EDB37A"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Brian Dankowski </w:t>
            </w:r>
          </w:p>
        </w:tc>
        <w:tc>
          <w:tcPr>
            <w:tcW w:w="55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0B19DF" w14:textId="5123B630" w:rsidR="001E590D" w:rsidRPr="001E590D" w:rsidRDefault="001E590D" w:rsidP="006545D1">
            <w:pPr>
              <w:spacing w:before="40" w:after="40" w:line="240" w:lineRule="auto"/>
              <w:ind w:left="-80"/>
              <w:jc w:val="center"/>
              <w:rPr>
                <w:rFonts w:ascii="Times New Roman" w:eastAsia="Times New Roman" w:hAnsi="Times New Roman" w:cs="Times New Roman"/>
                <w:sz w:val="24"/>
                <w:szCs w:val="24"/>
              </w:rPr>
            </w:pP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AEC75F3"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Krishna Subedi </w:t>
            </w:r>
          </w:p>
        </w:tc>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C75C186" w14:textId="49662393" w:rsidR="001E590D" w:rsidRPr="001E590D" w:rsidRDefault="001E590D" w:rsidP="006545D1">
            <w:pPr>
              <w:spacing w:before="40" w:after="40" w:line="240" w:lineRule="auto"/>
              <w:ind w:left="-80"/>
              <w:jc w:val="center"/>
              <w:rPr>
                <w:rFonts w:ascii="Times New Roman" w:eastAsia="Times New Roman" w:hAnsi="Times New Roman" w:cs="Times New Roman"/>
                <w:sz w:val="24"/>
                <w:szCs w:val="24"/>
              </w:rPr>
            </w:pPr>
          </w:p>
        </w:tc>
      </w:tr>
      <w:tr w:rsidR="001E590D" w:rsidRPr="001E590D" w14:paraId="6379F0F6" w14:textId="77777777" w:rsidTr="011C439F">
        <w:trPr>
          <w:trHeight w:val="315"/>
        </w:trPr>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B019CAE" w14:textId="14C7FA83"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Amber Don</w:t>
            </w:r>
            <w:r w:rsidR="008B14E0">
              <w:rPr>
                <w:rFonts w:ascii="Arial" w:eastAsia="Times New Roman" w:hAnsi="Arial" w:cs="Arial"/>
                <w:color w:val="000000"/>
                <w:sz w:val="24"/>
                <w:szCs w:val="24"/>
              </w:rPr>
              <w:t>n</w:t>
            </w:r>
            <w:r w:rsidRPr="001E590D">
              <w:rPr>
                <w:rFonts w:ascii="Arial" w:eastAsia="Times New Roman" w:hAnsi="Arial" w:cs="Arial"/>
                <w:color w:val="000000"/>
                <w:sz w:val="24"/>
                <w:szCs w:val="24"/>
              </w:rPr>
              <w:t>elli (ex-officio) </w:t>
            </w:r>
          </w:p>
        </w:tc>
        <w:tc>
          <w:tcPr>
            <w:tcW w:w="55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7E47B88" w14:textId="2C09C567" w:rsidR="001E590D" w:rsidRPr="001E590D" w:rsidRDefault="001E590D" w:rsidP="006545D1">
            <w:pPr>
              <w:spacing w:before="40" w:after="40" w:line="240" w:lineRule="auto"/>
              <w:ind w:left="-80"/>
              <w:jc w:val="center"/>
              <w:rPr>
                <w:rFonts w:ascii="Times New Roman" w:eastAsia="Times New Roman" w:hAnsi="Times New Roman" w:cs="Times New Roman"/>
                <w:sz w:val="24"/>
                <w:szCs w:val="24"/>
              </w:rPr>
            </w:pP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363CC5A"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Cheyenne Stocks (ex-officio) </w:t>
            </w:r>
          </w:p>
        </w:tc>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6A35829" w14:textId="6E6F9744" w:rsidR="001E590D" w:rsidRPr="001E590D" w:rsidRDefault="001E590D" w:rsidP="006545D1">
            <w:pPr>
              <w:spacing w:before="40" w:after="40" w:line="240" w:lineRule="auto"/>
              <w:ind w:left="-80"/>
              <w:jc w:val="center"/>
              <w:rPr>
                <w:rFonts w:ascii="Times New Roman" w:eastAsia="Times New Roman" w:hAnsi="Times New Roman" w:cs="Times New Roman"/>
                <w:sz w:val="24"/>
                <w:szCs w:val="24"/>
              </w:rPr>
            </w:pPr>
          </w:p>
        </w:tc>
      </w:tr>
      <w:tr w:rsidR="001E590D" w:rsidRPr="001E590D" w14:paraId="2F7D5142" w14:textId="77777777" w:rsidTr="011C439F">
        <w:trPr>
          <w:trHeight w:val="315"/>
        </w:trPr>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81E05ED" w14:textId="455FCA46"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w:t>
            </w:r>
            <w:r w:rsidR="00E10E5C">
              <w:rPr>
                <w:rFonts w:ascii="Arial" w:eastAsia="Times New Roman" w:hAnsi="Arial" w:cs="Arial"/>
                <w:color w:val="000000"/>
                <w:sz w:val="24"/>
                <w:szCs w:val="24"/>
              </w:rPr>
              <w:t xml:space="preserve"> </w:t>
            </w:r>
            <w:r w:rsidR="00E10E5C" w:rsidRPr="001E590D">
              <w:rPr>
                <w:rFonts w:ascii="Arial" w:eastAsia="Times New Roman" w:hAnsi="Arial" w:cs="Arial"/>
                <w:color w:val="000000"/>
                <w:sz w:val="24"/>
                <w:szCs w:val="24"/>
              </w:rPr>
              <w:t>Deanna Hamilton (ex-officio) </w:t>
            </w:r>
          </w:p>
        </w:tc>
        <w:tc>
          <w:tcPr>
            <w:tcW w:w="55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2D638E8" w14:textId="0C54A297" w:rsidR="001E590D" w:rsidRPr="001E590D" w:rsidRDefault="001E590D" w:rsidP="006545D1">
            <w:pPr>
              <w:spacing w:before="40" w:after="40" w:line="240" w:lineRule="auto"/>
              <w:ind w:left="-80"/>
              <w:jc w:val="center"/>
              <w:rPr>
                <w:rFonts w:ascii="Times New Roman" w:eastAsia="Times New Roman" w:hAnsi="Times New Roman" w:cs="Times New Roman"/>
                <w:sz w:val="24"/>
                <w:szCs w:val="24"/>
              </w:rPr>
            </w:pP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F51CDA9"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Gerardo Wence-Munoz </w:t>
            </w:r>
          </w:p>
        </w:tc>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04B9AC5" w14:textId="4A0AF5E0" w:rsidR="001E590D" w:rsidRPr="001E590D" w:rsidRDefault="001E590D" w:rsidP="006545D1">
            <w:pPr>
              <w:spacing w:before="40" w:after="40" w:line="240" w:lineRule="auto"/>
              <w:ind w:left="-80"/>
              <w:jc w:val="center"/>
              <w:rPr>
                <w:rFonts w:ascii="Times New Roman" w:eastAsia="Times New Roman" w:hAnsi="Times New Roman" w:cs="Times New Roman"/>
                <w:sz w:val="24"/>
                <w:szCs w:val="24"/>
              </w:rPr>
            </w:pPr>
          </w:p>
        </w:tc>
      </w:tr>
    </w:tbl>
    <w:p w14:paraId="595F4B4B" w14:textId="77777777" w:rsidR="001E590D" w:rsidRPr="001E590D" w:rsidRDefault="001E590D" w:rsidP="001E590D">
      <w:pPr>
        <w:shd w:val="clear" w:color="auto" w:fill="FFFFFF"/>
        <w:spacing w:after="0" w:line="240" w:lineRule="auto"/>
        <w:jc w:val="center"/>
        <w:rPr>
          <w:rFonts w:ascii="Times New Roman" w:eastAsia="Times New Roman" w:hAnsi="Times New Roman" w:cs="Times New Roman"/>
          <w:sz w:val="24"/>
          <w:szCs w:val="24"/>
        </w:rPr>
      </w:pPr>
      <w:r w:rsidRPr="001E590D">
        <w:rPr>
          <w:rFonts w:ascii="Arial" w:eastAsia="Times New Roman" w:hAnsi="Arial" w:cs="Arial"/>
          <w:color w:val="000000"/>
        </w:rPr>
        <w:t> </w:t>
      </w:r>
    </w:p>
    <w:p w14:paraId="055F2E25" w14:textId="7E887C5A" w:rsidR="001E590D" w:rsidRDefault="001E590D" w:rsidP="011C439F">
      <w:pPr>
        <w:shd w:val="clear" w:color="auto" w:fill="FFFFFF" w:themeFill="background1"/>
        <w:spacing w:after="0" w:line="240" w:lineRule="auto"/>
        <w:rPr>
          <w:rFonts w:ascii="Arial" w:eastAsia="Times New Roman" w:hAnsi="Arial" w:cs="Arial"/>
          <w:color w:val="000000" w:themeColor="text1"/>
          <w:sz w:val="24"/>
          <w:szCs w:val="24"/>
        </w:rPr>
      </w:pPr>
      <w:r w:rsidRPr="011C439F">
        <w:rPr>
          <w:rFonts w:ascii="Arial" w:eastAsia="Times New Roman" w:hAnsi="Arial" w:cs="Arial"/>
          <w:color w:val="000000" w:themeColor="text1"/>
          <w:sz w:val="24"/>
          <w:szCs w:val="24"/>
        </w:rPr>
        <w:t>Guest(s): </w:t>
      </w:r>
    </w:p>
    <w:p w14:paraId="55179389" w14:textId="77777777" w:rsidR="002A48C7" w:rsidRPr="001E590D" w:rsidRDefault="002A48C7" w:rsidP="011C439F">
      <w:pPr>
        <w:shd w:val="clear" w:color="auto" w:fill="FFFFFF" w:themeFill="background1"/>
        <w:spacing w:after="0" w:line="240" w:lineRule="auto"/>
        <w:rPr>
          <w:rFonts w:ascii="Arial" w:eastAsia="Times New Roman" w:hAnsi="Arial" w:cs="Arial"/>
          <w:color w:val="000000" w:themeColor="text1"/>
          <w:sz w:val="24"/>
          <w:szCs w:val="24"/>
        </w:rPr>
      </w:pPr>
    </w:p>
    <w:p w14:paraId="2F79FBA9" w14:textId="77777777" w:rsidR="001E590D" w:rsidRPr="001E590D" w:rsidRDefault="001E590D" w:rsidP="001E590D">
      <w:pPr>
        <w:shd w:val="clear" w:color="auto" w:fill="FFFFFF"/>
        <w:spacing w:after="0" w:line="240" w:lineRule="auto"/>
        <w:rPr>
          <w:rFonts w:ascii="Times New Roman" w:eastAsia="Times New Roman" w:hAnsi="Times New Roman" w:cs="Times New Roman"/>
          <w:sz w:val="24"/>
          <w:szCs w:val="24"/>
        </w:rPr>
      </w:pPr>
      <w:r w:rsidRPr="001E590D">
        <w:rPr>
          <w:rFonts w:ascii="Arial" w:eastAsia="Times New Roman" w:hAnsi="Arial" w:cs="Arial"/>
          <w:color w:val="000000"/>
          <w:sz w:val="24"/>
          <w:szCs w:val="24"/>
        </w:rPr>
        <w:t>Agenda Items: </w:t>
      </w:r>
    </w:p>
    <w:p w14:paraId="75B86167" w14:textId="77777777" w:rsidR="001E590D" w:rsidRPr="001E590D" w:rsidRDefault="001E590D" w:rsidP="001E590D">
      <w:pPr>
        <w:shd w:val="clear" w:color="auto" w:fill="FFFFFF"/>
        <w:spacing w:after="0" w:line="240" w:lineRule="auto"/>
        <w:rPr>
          <w:rFonts w:ascii="Times New Roman" w:eastAsia="Times New Roman" w:hAnsi="Times New Roman" w:cs="Times New Roman"/>
          <w:sz w:val="24"/>
          <w:szCs w:val="24"/>
        </w:rPr>
      </w:pPr>
    </w:p>
    <w:p w14:paraId="4A022CE9" w14:textId="0C45B99D" w:rsidR="002A48C7" w:rsidRPr="00BD05E8" w:rsidRDefault="001E590D" w:rsidP="008B1CB8">
      <w:pPr>
        <w:pStyle w:val="ListParagraph"/>
        <w:numPr>
          <w:ilvl w:val="0"/>
          <w:numId w:val="6"/>
        </w:numPr>
        <w:spacing w:after="0" w:line="240" w:lineRule="auto"/>
        <w:textAlignment w:val="baseline"/>
        <w:rPr>
          <w:rFonts w:ascii="Arial" w:eastAsia="Times New Roman" w:hAnsi="Arial" w:cs="Arial"/>
          <w:color w:val="000000"/>
          <w:sz w:val="24"/>
          <w:szCs w:val="24"/>
        </w:rPr>
      </w:pPr>
      <w:r w:rsidRPr="00BD05E8">
        <w:rPr>
          <w:rFonts w:ascii="Arial" w:eastAsia="Times New Roman" w:hAnsi="Arial" w:cs="Arial"/>
          <w:color w:val="000000"/>
          <w:sz w:val="24"/>
          <w:szCs w:val="24"/>
        </w:rPr>
        <w:t>Roll call</w:t>
      </w:r>
      <w:r w:rsidR="00D90C1A" w:rsidRPr="00BD05E8">
        <w:rPr>
          <w:rFonts w:ascii="Arial" w:eastAsia="Times New Roman" w:hAnsi="Arial" w:cs="Arial"/>
          <w:color w:val="000000"/>
          <w:sz w:val="24"/>
          <w:szCs w:val="24"/>
        </w:rPr>
        <w:t xml:space="preserve">. </w:t>
      </w:r>
    </w:p>
    <w:p w14:paraId="177EEEF8" w14:textId="5E2EE68A" w:rsidR="002A48C7" w:rsidRPr="00BD05E8" w:rsidRDefault="001E590D" w:rsidP="00CC0F58">
      <w:pPr>
        <w:pStyle w:val="ListParagraph"/>
        <w:numPr>
          <w:ilvl w:val="0"/>
          <w:numId w:val="6"/>
        </w:numPr>
        <w:spacing w:after="0" w:line="240" w:lineRule="auto"/>
        <w:textAlignment w:val="baseline"/>
        <w:rPr>
          <w:rFonts w:ascii="Arial" w:eastAsia="Times New Roman" w:hAnsi="Arial" w:cs="Arial"/>
          <w:color w:val="000000"/>
          <w:sz w:val="24"/>
          <w:szCs w:val="24"/>
        </w:rPr>
      </w:pPr>
      <w:r w:rsidRPr="00BD05E8">
        <w:rPr>
          <w:rFonts w:ascii="Arial" w:eastAsia="Times New Roman" w:hAnsi="Arial" w:cs="Arial"/>
          <w:color w:val="000000" w:themeColor="text1"/>
          <w:sz w:val="24"/>
          <w:szCs w:val="24"/>
        </w:rPr>
        <w:t xml:space="preserve">Approval of minutes from </w:t>
      </w:r>
      <w:r w:rsidR="00BD05E8" w:rsidRPr="00BD05E8">
        <w:rPr>
          <w:rFonts w:ascii="Arial" w:eastAsia="Times New Roman" w:hAnsi="Arial" w:cs="Arial"/>
          <w:color w:val="000000" w:themeColor="text1"/>
          <w:sz w:val="24"/>
          <w:szCs w:val="24"/>
        </w:rPr>
        <w:t>March</w:t>
      </w:r>
      <w:r w:rsidR="00C61A6B" w:rsidRPr="00BD05E8">
        <w:rPr>
          <w:rFonts w:ascii="Arial" w:eastAsia="Times New Roman" w:hAnsi="Arial" w:cs="Arial"/>
          <w:color w:val="000000" w:themeColor="text1"/>
          <w:sz w:val="24"/>
          <w:szCs w:val="24"/>
        </w:rPr>
        <w:t xml:space="preserve"> </w:t>
      </w:r>
      <w:r w:rsidR="00BD05E8" w:rsidRPr="00BD05E8">
        <w:rPr>
          <w:rFonts w:ascii="Arial" w:eastAsia="Times New Roman" w:hAnsi="Arial" w:cs="Arial"/>
          <w:color w:val="000000" w:themeColor="text1"/>
          <w:sz w:val="24"/>
          <w:szCs w:val="24"/>
        </w:rPr>
        <w:t>14</w:t>
      </w:r>
      <w:r w:rsidR="00C61A6B" w:rsidRPr="00BD05E8">
        <w:rPr>
          <w:rFonts w:ascii="Arial" w:eastAsia="Times New Roman" w:hAnsi="Arial" w:cs="Arial"/>
          <w:color w:val="000000" w:themeColor="text1"/>
          <w:sz w:val="24"/>
          <w:szCs w:val="24"/>
        </w:rPr>
        <w:t>, 2024</w:t>
      </w:r>
      <w:r w:rsidR="00B45AC4" w:rsidRPr="00BD05E8">
        <w:rPr>
          <w:rFonts w:ascii="Arial" w:eastAsia="Times New Roman" w:hAnsi="Arial" w:cs="Arial"/>
          <w:color w:val="000000" w:themeColor="text1"/>
          <w:sz w:val="24"/>
          <w:szCs w:val="24"/>
        </w:rPr>
        <w:t xml:space="preserve">. </w:t>
      </w:r>
    </w:p>
    <w:p w14:paraId="18628BCB" w14:textId="3A0F4B73" w:rsidR="0041207F" w:rsidRPr="00BD05E8" w:rsidRDefault="002A48C7" w:rsidP="00BD05E8">
      <w:pPr>
        <w:pStyle w:val="ListParagraph"/>
        <w:numPr>
          <w:ilvl w:val="0"/>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themeColor="text1"/>
          <w:sz w:val="24"/>
          <w:szCs w:val="24"/>
        </w:rPr>
        <w:t>Change</w:t>
      </w:r>
      <w:r w:rsidR="00451FFA" w:rsidRPr="00C61A6B">
        <w:rPr>
          <w:rFonts w:ascii="Arial" w:eastAsia="Times New Roman" w:hAnsi="Arial" w:cs="Arial"/>
          <w:color w:val="000000" w:themeColor="text1"/>
          <w:sz w:val="24"/>
          <w:szCs w:val="24"/>
        </w:rPr>
        <w:t xml:space="preserve"> </w:t>
      </w:r>
      <w:r w:rsidR="00BD05E8">
        <w:rPr>
          <w:rFonts w:ascii="Arial" w:eastAsia="Times New Roman" w:hAnsi="Arial" w:cs="Arial"/>
          <w:color w:val="000000" w:themeColor="text1"/>
          <w:sz w:val="24"/>
          <w:szCs w:val="24"/>
        </w:rPr>
        <w:t>Program</w:t>
      </w:r>
    </w:p>
    <w:p w14:paraId="3DF64C96" w14:textId="341DDA71" w:rsidR="00BD05E8" w:rsidRPr="00BD05E8" w:rsidRDefault="00BD05E8" w:rsidP="00BD05E8">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themeColor="text1"/>
          <w:sz w:val="24"/>
          <w:szCs w:val="24"/>
        </w:rPr>
        <w:t>Education Paraprofessional Certificate Program</w:t>
      </w:r>
    </w:p>
    <w:p w14:paraId="793B8F37" w14:textId="276361A6" w:rsidR="00BD05E8" w:rsidRPr="002B2131" w:rsidRDefault="00BD05E8" w:rsidP="00BD05E8">
      <w:pPr>
        <w:pStyle w:val="ListParagraph"/>
        <w:numPr>
          <w:ilvl w:val="2"/>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themeColor="text1"/>
          <w:sz w:val="24"/>
          <w:szCs w:val="24"/>
        </w:rPr>
        <w:t xml:space="preserve">Change requirements to read either </w:t>
      </w:r>
      <w:r w:rsidR="002B2131">
        <w:rPr>
          <w:rFonts w:ascii="Arial" w:eastAsia="Times New Roman" w:hAnsi="Arial" w:cs="Arial"/>
          <w:color w:val="000000" w:themeColor="text1"/>
          <w:sz w:val="24"/>
          <w:szCs w:val="24"/>
        </w:rPr>
        <w:t>HDFS201 or ENG250 for a more literary pathway.</w:t>
      </w:r>
    </w:p>
    <w:p w14:paraId="39805536" w14:textId="5F8B6F22" w:rsidR="002B2131" w:rsidRPr="002B2131" w:rsidRDefault="002B2131" w:rsidP="002B2131">
      <w:pPr>
        <w:pStyle w:val="ListParagraph"/>
        <w:numPr>
          <w:ilvl w:val="0"/>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themeColor="text1"/>
          <w:sz w:val="24"/>
          <w:szCs w:val="24"/>
        </w:rPr>
        <w:t>Change Course</w:t>
      </w:r>
    </w:p>
    <w:p w14:paraId="61B2D1CE" w14:textId="10EC17A6" w:rsidR="002B2131" w:rsidRPr="002B2131" w:rsidRDefault="002B2131" w:rsidP="002B2131">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themeColor="text1"/>
          <w:sz w:val="24"/>
          <w:szCs w:val="24"/>
        </w:rPr>
        <w:t>CHEM121 – General Chemistry I</w:t>
      </w:r>
    </w:p>
    <w:p w14:paraId="4DF6150F" w14:textId="29DC207C" w:rsidR="002B2131" w:rsidRPr="008658F6" w:rsidRDefault="002B2131" w:rsidP="002B2131">
      <w:pPr>
        <w:pStyle w:val="ListParagraph"/>
        <w:numPr>
          <w:ilvl w:val="2"/>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themeColor="text1"/>
          <w:sz w:val="24"/>
          <w:szCs w:val="24"/>
        </w:rPr>
        <w:t>Change prerequisite from</w:t>
      </w:r>
      <w:r w:rsidR="00A71B5A">
        <w:rPr>
          <w:rFonts w:ascii="Arial" w:eastAsia="Times New Roman" w:hAnsi="Arial" w:cs="Arial"/>
          <w:color w:val="000000" w:themeColor="text1"/>
          <w:sz w:val="24"/>
          <w:szCs w:val="24"/>
        </w:rPr>
        <w:t xml:space="preserve"> must have completed MATH126 or MATH126E or higher or be enrolled in MATH126 to Must have completed MATH127 or higher, or must be enrolled in MATH27 or higher, or satisfactory placement scores.</w:t>
      </w:r>
    </w:p>
    <w:p w14:paraId="1E047DC7" w14:textId="6FE827F4" w:rsidR="008658F6" w:rsidRPr="008658F6" w:rsidRDefault="008658F6" w:rsidP="008658F6">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themeColor="text1"/>
          <w:sz w:val="24"/>
          <w:szCs w:val="24"/>
        </w:rPr>
        <w:t>NURS256 – Senior Synthesis Seminar</w:t>
      </w:r>
    </w:p>
    <w:p w14:paraId="330D5A4D" w14:textId="3F98EB5D" w:rsidR="008658F6" w:rsidRPr="00A71B5A" w:rsidRDefault="008658F6" w:rsidP="008658F6">
      <w:pPr>
        <w:pStyle w:val="ListParagraph"/>
        <w:numPr>
          <w:ilvl w:val="2"/>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themeColor="text1"/>
          <w:sz w:val="24"/>
          <w:szCs w:val="24"/>
        </w:rPr>
        <w:t>Change prerequis</w:t>
      </w:r>
      <w:r w:rsidR="00384821">
        <w:rPr>
          <w:rFonts w:ascii="Arial" w:eastAsia="Times New Roman" w:hAnsi="Arial" w:cs="Arial"/>
          <w:color w:val="000000" w:themeColor="text1"/>
          <w:sz w:val="24"/>
          <w:szCs w:val="24"/>
        </w:rPr>
        <w:t>it</w:t>
      </w:r>
      <w:r>
        <w:rPr>
          <w:rFonts w:ascii="Arial" w:eastAsia="Times New Roman" w:hAnsi="Arial" w:cs="Arial"/>
          <w:color w:val="000000" w:themeColor="text1"/>
          <w:sz w:val="24"/>
          <w:szCs w:val="24"/>
        </w:rPr>
        <w:t xml:space="preserve">e from Must have completed four (4) upper division </w:t>
      </w:r>
      <w:r w:rsidR="00384821">
        <w:rPr>
          <w:rFonts w:ascii="Arial" w:eastAsia="Times New Roman" w:hAnsi="Arial" w:cs="Arial"/>
          <w:color w:val="000000" w:themeColor="text1"/>
          <w:sz w:val="24"/>
          <w:szCs w:val="24"/>
        </w:rPr>
        <w:t>NURS</w:t>
      </w:r>
      <w:r>
        <w:rPr>
          <w:rFonts w:ascii="Arial" w:eastAsia="Times New Roman" w:hAnsi="Arial" w:cs="Arial"/>
          <w:color w:val="000000" w:themeColor="text1"/>
          <w:sz w:val="24"/>
          <w:szCs w:val="24"/>
        </w:rPr>
        <w:t xml:space="preserve"> courses</w:t>
      </w:r>
      <w:r w:rsidR="00384821">
        <w:rPr>
          <w:rFonts w:ascii="Arial" w:eastAsia="Times New Roman" w:hAnsi="Arial" w:cs="Arial"/>
          <w:color w:val="000000" w:themeColor="text1"/>
          <w:sz w:val="24"/>
          <w:szCs w:val="24"/>
        </w:rPr>
        <w:t xml:space="preserve"> and be accepted into the RN-BSN program to Must have completed six (6) upper division courses and be accepted into the RN-BSN program.</w:t>
      </w:r>
    </w:p>
    <w:p w14:paraId="12B50EB3" w14:textId="402F09D6" w:rsidR="00A71B5A" w:rsidRPr="00A71B5A" w:rsidRDefault="00A71B5A" w:rsidP="00A71B5A">
      <w:pPr>
        <w:pStyle w:val="ListParagraph"/>
        <w:numPr>
          <w:ilvl w:val="0"/>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themeColor="text1"/>
          <w:sz w:val="24"/>
          <w:szCs w:val="24"/>
        </w:rPr>
        <w:t>New Course</w:t>
      </w:r>
    </w:p>
    <w:p w14:paraId="7D3C9B07" w14:textId="439740CD" w:rsidR="00A71B5A" w:rsidRPr="008658F6" w:rsidRDefault="00A71B5A" w:rsidP="00A71B5A">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themeColor="text1"/>
          <w:sz w:val="24"/>
          <w:szCs w:val="24"/>
        </w:rPr>
        <w:t xml:space="preserve">CRJ262 </w:t>
      </w:r>
      <w:r w:rsidR="008658F6">
        <w:rPr>
          <w:rFonts w:ascii="Arial" w:eastAsia="Times New Roman" w:hAnsi="Arial" w:cs="Arial"/>
          <w:color w:val="000000" w:themeColor="text1"/>
          <w:sz w:val="24"/>
          <w:szCs w:val="24"/>
        </w:rPr>
        <w:t>–</w:t>
      </w:r>
      <w:r>
        <w:rPr>
          <w:rFonts w:ascii="Arial" w:eastAsia="Times New Roman" w:hAnsi="Arial" w:cs="Arial"/>
          <w:color w:val="000000" w:themeColor="text1"/>
          <w:sz w:val="24"/>
          <w:szCs w:val="24"/>
        </w:rPr>
        <w:t xml:space="preserve"> </w:t>
      </w:r>
      <w:r w:rsidR="008658F6">
        <w:rPr>
          <w:rFonts w:ascii="Arial" w:eastAsia="Times New Roman" w:hAnsi="Arial" w:cs="Arial"/>
          <w:color w:val="000000" w:themeColor="text1"/>
          <w:sz w:val="24"/>
          <w:szCs w:val="24"/>
        </w:rPr>
        <w:t>Introduction to Emergency Communication Dispatching I</w:t>
      </w:r>
    </w:p>
    <w:p w14:paraId="4DBADE91" w14:textId="58C41C4A" w:rsidR="008658F6" w:rsidRPr="008658F6" w:rsidRDefault="008658F6" w:rsidP="00E37067">
      <w:pPr>
        <w:pStyle w:val="ListParagraph"/>
        <w:numPr>
          <w:ilvl w:val="1"/>
          <w:numId w:val="6"/>
        </w:numPr>
        <w:spacing w:after="0" w:line="240" w:lineRule="auto"/>
        <w:textAlignment w:val="baseline"/>
        <w:rPr>
          <w:rFonts w:ascii="Arial" w:eastAsia="Times New Roman" w:hAnsi="Arial" w:cs="Arial"/>
          <w:color w:val="000000"/>
          <w:sz w:val="24"/>
          <w:szCs w:val="24"/>
        </w:rPr>
      </w:pPr>
      <w:r w:rsidRPr="008658F6">
        <w:rPr>
          <w:rFonts w:ascii="Arial" w:eastAsia="Times New Roman" w:hAnsi="Arial" w:cs="Arial"/>
          <w:color w:val="000000" w:themeColor="text1"/>
          <w:sz w:val="24"/>
          <w:szCs w:val="24"/>
        </w:rPr>
        <w:t xml:space="preserve">CRJ263 - </w:t>
      </w:r>
      <w:r w:rsidRPr="008658F6">
        <w:rPr>
          <w:rFonts w:ascii="Arial" w:eastAsia="Times New Roman" w:hAnsi="Arial" w:cs="Arial"/>
          <w:color w:val="000000" w:themeColor="text1"/>
          <w:sz w:val="24"/>
          <w:szCs w:val="24"/>
        </w:rPr>
        <w:t>Introduction to Emergency Communication Dispatching I</w:t>
      </w:r>
      <w:r w:rsidRPr="008658F6">
        <w:rPr>
          <w:rFonts w:ascii="Arial" w:eastAsia="Times New Roman" w:hAnsi="Arial" w:cs="Arial"/>
          <w:color w:val="000000" w:themeColor="text1"/>
          <w:sz w:val="24"/>
          <w:szCs w:val="24"/>
        </w:rPr>
        <w:t>I</w:t>
      </w:r>
    </w:p>
    <w:p w14:paraId="610C40C3" w14:textId="0403F7F4" w:rsidR="008658F6" w:rsidRPr="008658F6" w:rsidRDefault="008658F6" w:rsidP="00E37067">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themeColor="text1"/>
          <w:sz w:val="24"/>
          <w:szCs w:val="24"/>
        </w:rPr>
        <w:t>DATA101 – Introduction to Data Science</w:t>
      </w:r>
    </w:p>
    <w:p w14:paraId="2A810852" w14:textId="0ED21108" w:rsidR="008658F6" w:rsidRPr="008658F6" w:rsidRDefault="008658F6" w:rsidP="00E37067">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themeColor="text1"/>
          <w:sz w:val="24"/>
          <w:szCs w:val="24"/>
        </w:rPr>
        <w:t>DATA110 – Introduction to Data Visualization</w:t>
      </w:r>
    </w:p>
    <w:p w14:paraId="698E93D6" w14:textId="1E6FB179" w:rsidR="008658F6" w:rsidRPr="008658F6" w:rsidRDefault="008658F6" w:rsidP="008658F6">
      <w:pPr>
        <w:pStyle w:val="ListParagraph"/>
        <w:numPr>
          <w:ilvl w:val="0"/>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themeColor="text1"/>
          <w:sz w:val="24"/>
          <w:szCs w:val="24"/>
        </w:rPr>
        <w:t>New Program</w:t>
      </w:r>
    </w:p>
    <w:p w14:paraId="783E9517" w14:textId="075C3555" w:rsidR="008658F6" w:rsidRPr="008658F6" w:rsidRDefault="008658F6" w:rsidP="008658F6">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themeColor="text1"/>
          <w:sz w:val="24"/>
          <w:szCs w:val="24"/>
        </w:rPr>
        <w:t>Data Science and Analytics Skills Certificate</w:t>
      </w:r>
    </w:p>
    <w:p w14:paraId="1DDDF47C" w14:textId="1B65B491" w:rsidR="008658F6" w:rsidRPr="008658F6" w:rsidRDefault="008658F6" w:rsidP="008658F6">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themeColor="text1"/>
          <w:sz w:val="24"/>
          <w:szCs w:val="24"/>
        </w:rPr>
        <w:t>Geological Technician Skills Certificate I</w:t>
      </w:r>
    </w:p>
    <w:p w14:paraId="77EED09B" w14:textId="6934AC2A" w:rsidR="008658F6" w:rsidRPr="008658F6" w:rsidRDefault="008658F6" w:rsidP="008658F6">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themeColor="text1"/>
          <w:sz w:val="24"/>
          <w:szCs w:val="24"/>
        </w:rPr>
        <w:t>Emergency Telecommunications Skills Certificate</w:t>
      </w:r>
    </w:p>
    <w:p w14:paraId="6B60F257" w14:textId="77777777" w:rsidR="008658F6" w:rsidRPr="008658F6" w:rsidRDefault="008658F6" w:rsidP="008658F6">
      <w:pPr>
        <w:spacing w:after="0" w:line="240" w:lineRule="auto"/>
        <w:ind w:left="720"/>
        <w:textAlignment w:val="baseline"/>
        <w:rPr>
          <w:rFonts w:ascii="Arial" w:eastAsia="Times New Roman" w:hAnsi="Arial" w:cs="Arial"/>
          <w:color w:val="000000"/>
          <w:sz w:val="24"/>
          <w:szCs w:val="24"/>
        </w:rPr>
      </w:pPr>
    </w:p>
    <w:p w14:paraId="2AB40D69" w14:textId="451872C0" w:rsidR="002F5984" w:rsidRDefault="00C85D0C" w:rsidP="00442182">
      <w:pPr>
        <w:pStyle w:val="ListParagraph"/>
        <w:numPr>
          <w:ilvl w:val="0"/>
          <w:numId w:val="6"/>
        </w:numPr>
        <w:spacing w:after="0" w:line="240" w:lineRule="auto"/>
        <w:textAlignment w:val="baseline"/>
        <w:rPr>
          <w:rFonts w:ascii="Arial" w:eastAsia="Times New Roman" w:hAnsi="Arial" w:cs="Arial"/>
          <w:color w:val="000000" w:themeColor="text1"/>
          <w:sz w:val="28"/>
          <w:szCs w:val="28"/>
        </w:rPr>
      </w:pPr>
      <w:r w:rsidRPr="00BD05E8">
        <w:rPr>
          <w:rFonts w:ascii="Arial" w:eastAsia="Times New Roman" w:hAnsi="Arial" w:cs="Arial"/>
          <w:color w:val="000000" w:themeColor="text1"/>
          <w:sz w:val="24"/>
          <w:szCs w:val="24"/>
        </w:rPr>
        <w:t>Adjournment</w:t>
      </w:r>
      <w:r w:rsidR="001E590D" w:rsidRPr="00BD05E8">
        <w:rPr>
          <w:rFonts w:ascii="Arial" w:eastAsia="Times New Roman" w:hAnsi="Arial" w:cs="Arial"/>
          <w:color w:val="000000" w:themeColor="text1"/>
          <w:sz w:val="28"/>
          <w:szCs w:val="28"/>
        </w:rPr>
        <w:t> </w:t>
      </w:r>
    </w:p>
    <w:sectPr w:rsidR="002F5984" w:rsidSect="0041207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51A2C"/>
    <w:multiLevelType w:val="multilevel"/>
    <w:tmpl w:val="6A8E30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A56B8F"/>
    <w:multiLevelType w:val="multilevel"/>
    <w:tmpl w:val="1FE03B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BA5BF2"/>
    <w:multiLevelType w:val="hybridMultilevel"/>
    <w:tmpl w:val="D660D234"/>
    <w:lvl w:ilvl="0" w:tplc="0409000F">
      <w:start w:val="1"/>
      <w:numFmt w:val="decimal"/>
      <w:lvlText w:val="%1."/>
      <w:lvlJc w:val="left"/>
      <w:pPr>
        <w:ind w:left="720" w:hanging="360"/>
      </w:pPr>
      <w:rPr>
        <w:rFonts w:hint="default"/>
      </w:rPr>
    </w:lvl>
    <w:lvl w:ilvl="1" w:tplc="6DA851A8">
      <w:start w:val="1"/>
      <w:numFmt w:val="lowerLetter"/>
      <w:lvlText w:val="%2."/>
      <w:lvlJc w:val="left"/>
      <w:pPr>
        <w:ind w:left="1440" w:hanging="360"/>
      </w:pPr>
      <w:rPr>
        <w:sz w:val="24"/>
        <w:szCs w:val="24"/>
      </w:rPr>
    </w:lvl>
    <w:lvl w:ilvl="2" w:tplc="29FC3516">
      <w:start w:val="1"/>
      <w:numFmt w:val="lowerRoman"/>
      <w:lvlText w:val="%3."/>
      <w:lvlJc w:val="right"/>
      <w:pPr>
        <w:ind w:left="2160" w:hanging="180"/>
      </w:pPr>
      <w:rPr>
        <w:sz w:val="24"/>
        <w:szCs w:val="24"/>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7FE05CE"/>
    <w:multiLevelType w:val="multilevel"/>
    <w:tmpl w:val="DE3E873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8CE67D6"/>
    <w:multiLevelType w:val="hybridMultilevel"/>
    <w:tmpl w:val="7294F34E"/>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5" w15:restartNumberingAfterBreak="0">
    <w:nsid w:val="4E636810"/>
    <w:multiLevelType w:val="hybridMultilevel"/>
    <w:tmpl w:val="64DEF438"/>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4EE62265"/>
    <w:multiLevelType w:val="multilevel"/>
    <w:tmpl w:val="822A1B8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98F1205"/>
    <w:multiLevelType w:val="multilevel"/>
    <w:tmpl w:val="136EC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48681633">
    <w:abstractNumId w:val="0"/>
  </w:num>
  <w:num w:numId="2" w16cid:durableId="489835196">
    <w:abstractNumId w:val="1"/>
    <w:lvlOverride w:ilvl="0">
      <w:lvl w:ilvl="0">
        <w:numFmt w:val="decimal"/>
        <w:lvlText w:val="%1."/>
        <w:lvlJc w:val="left"/>
      </w:lvl>
    </w:lvlOverride>
  </w:num>
  <w:num w:numId="3" w16cid:durableId="2124836430">
    <w:abstractNumId w:val="3"/>
    <w:lvlOverride w:ilvl="0">
      <w:lvl w:ilvl="0">
        <w:numFmt w:val="decimal"/>
        <w:lvlText w:val="%1."/>
        <w:lvlJc w:val="left"/>
      </w:lvl>
    </w:lvlOverride>
  </w:num>
  <w:num w:numId="4" w16cid:durableId="1949122688">
    <w:abstractNumId w:val="7"/>
    <w:lvlOverride w:ilvl="0">
      <w:lvl w:ilvl="0">
        <w:numFmt w:val="lowerLetter"/>
        <w:lvlText w:val="%1."/>
        <w:lvlJc w:val="left"/>
      </w:lvl>
    </w:lvlOverride>
  </w:num>
  <w:num w:numId="5" w16cid:durableId="588390477">
    <w:abstractNumId w:val="6"/>
    <w:lvlOverride w:ilvl="0">
      <w:lvl w:ilvl="0">
        <w:numFmt w:val="decimal"/>
        <w:lvlText w:val="%1."/>
        <w:lvlJc w:val="left"/>
      </w:lvl>
    </w:lvlOverride>
  </w:num>
  <w:num w:numId="6" w16cid:durableId="606349045">
    <w:abstractNumId w:val="2"/>
  </w:num>
  <w:num w:numId="7" w16cid:durableId="1681466911">
    <w:abstractNumId w:val="4"/>
  </w:num>
  <w:num w:numId="8" w16cid:durableId="17276860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590D"/>
    <w:rsid w:val="00194A79"/>
    <w:rsid w:val="001E590D"/>
    <w:rsid w:val="00232CE8"/>
    <w:rsid w:val="00255699"/>
    <w:rsid w:val="002A48C7"/>
    <w:rsid w:val="002B2131"/>
    <w:rsid w:val="002F5984"/>
    <w:rsid w:val="0036596B"/>
    <w:rsid w:val="00384821"/>
    <w:rsid w:val="003F6F47"/>
    <w:rsid w:val="0041207F"/>
    <w:rsid w:val="00416201"/>
    <w:rsid w:val="00451FFA"/>
    <w:rsid w:val="00472355"/>
    <w:rsid w:val="00541A54"/>
    <w:rsid w:val="006545D1"/>
    <w:rsid w:val="00686E35"/>
    <w:rsid w:val="006B52DE"/>
    <w:rsid w:val="00813160"/>
    <w:rsid w:val="008539A5"/>
    <w:rsid w:val="008658F6"/>
    <w:rsid w:val="0087215B"/>
    <w:rsid w:val="008B14E0"/>
    <w:rsid w:val="00937E54"/>
    <w:rsid w:val="0096195D"/>
    <w:rsid w:val="00963390"/>
    <w:rsid w:val="00973238"/>
    <w:rsid w:val="00A11C54"/>
    <w:rsid w:val="00A71B5A"/>
    <w:rsid w:val="00AC4EF5"/>
    <w:rsid w:val="00B31DDC"/>
    <w:rsid w:val="00B41AC4"/>
    <w:rsid w:val="00B45AC4"/>
    <w:rsid w:val="00B50AAB"/>
    <w:rsid w:val="00BD05E8"/>
    <w:rsid w:val="00C27D83"/>
    <w:rsid w:val="00C61A6B"/>
    <w:rsid w:val="00C85D0C"/>
    <w:rsid w:val="00C90A08"/>
    <w:rsid w:val="00D07F28"/>
    <w:rsid w:val="00D90C1A"/>
    <w:rsid w:val="00E10E5C"/>
    <w:rsid w:val="00E33408"/>
    <w:rsid w:val="00EE1846"/>
    <w:rsid w:val="00F95FFA"/>
    <w:rsid w:val="011C439F"/>
    <w:rsid w:val="16C98A3F"/>
    <w:rsid w:val="1BE10418"/>
    <w:rsid w:val="354FD56D"/>
    <w:rsid w:val="3C55E988"/>
    <w:rsid w:val="3FA0E8DB"/>
    <w:rsid w:val="42BEDE66"/>
    <w:rsid w:val="4BDD2841"/>
    <w:rsid w:val="52E33C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AF487"/>
  <w15:chartTrackingRefBased/>
  <w15:docId w15:val="{869F187F-257F-40F3-8BE7-E04B4499B0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E590D"/>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1E590D"/>
    <w:pPr>
      <w:ind w:left="720"/>
      <w:contextualSpacing/>
    </w:pPr>
  </w:style>
  <w:style w:type="paragraph" w:customStyle="1" w:styleId="Default">
    <w:name w:val="Default"/>
    <w:rsid w:val="00416201"/>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8886325">
      <w:bodyDiv w:val="1"/>
      <w:marLeft w:val="0"/>
      <w:marRight w:val="0"/>
      <w:marTop w:val="0"/>
      <w:marBottom w:val="0"/>
      <w:divBdr>
        <w:top w:val="none" w:sz="0" w:space="0" w:color="auto"/>
        <w:left w:val="none" w:sz="0" w:space="0" w:color="auto"/>
        <w:bottom w:val="none" w:sz="0" w:space="0" w:color="auto"/>
        <w:right w:val="none" w:sz="0" w:space="0" w:color="auto"/>
      </w:divBdr>
      <w:divsChild>
        <w:div w:id="807551437">
          <w:marLeft w:val="864"/>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1</Pages>
  <Words>220</Words>
  <Characters>1256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Dorothy Callander</dc:creator>
  <cp:keywords/>
  <dc:description/>
  <cp:lastModifiedBy>Dorothy Callander</cp:lastModifiedBy>
  <cp:revision>3</cp:revision>
  <cp:lastPrinted>2023-11-15T17:11:00Z</cp:lastPrinted>
  <dcterms:created xsi:type="dcterms:W3CDTF">2024-04-02T15:34:00Z</dcterms:created>
  <dcterms:modified xsi:type="dcterms:W3CDTF">2024-04-02T16:28:00Z</dcterms:modified>
</cp:coreProperties>
</file>